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169E" w14:textId="77777777" w:rsidR="00057BB3" w:rsidRPr="00BA406B" w:rsidRDefault="00F11205">
      <w:pPr>
        <w:ind w:left="13"/>
        <w:rPr>
          <w:rFonts w:ascii="Tahoma" w:eastAsia="Times New Roman" w:hAnsi="Tahoma" w:cs="Tahoma"/>
          <w:sz w:val="18"/>
          <w:szCs w:val="18"/>
        </w:rPr>
      </w:pPr>
      <w:r w:rsidRPr="00BA406B">
        <w:rPr>
          <w:rFonts w:ascii="Tahoma" w:eastAsia="Times New Roman" w:hAnsi="Tahoma" w:cs="Tahoma"/>
          <w:noProof/>
          <w:sz w:val="18"/>
          <w:szCs w:val="18"/>
          <w:lang w:val="en-GB" w:eastAsia="en-GB"/>
        </w:rPr>
        <w:drawing>
          <wp:inline distT="0" distB="0" distL="0" distR="0" wp14:anchorId="6B7D64ED" wp14:editId="4495D574">
            <wp:extent cx="5333999" cy="53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AE72" w14:textId="77777777" w:rsidR="00057BB3" w:rsidRPr="00BA406B" w:rsidRDefault="00057BB3">
      <w:pPr>
        <w:rPr>
          <w:rFonts w:ascii="Tahoma" w:eastAsia="Times New Roman" w:hAnsi="Tahoma" w:cs="Tahoma"/>
          <w:sz w:val="18"/>
          <w:szCs w:val="18"/>
        </w:rPr>
      </w:pPr>
    </w:p>
    <w:p w14:paraId="68D93FC7" w14:textId="77777777" w:rsidR="00057BB3" w:rsidRPr="00BA406B" w:rsidRDefault="00057BB3">
      <w:pPr>
        <w:rPr>
          <w:rFonts w:ascii="Tahoma" w:eastAsia="Times New Roman" w:hAnsi="Tahoma" w:cs="Tahoma"/>
          <w:sz w:val="18"/>
          <w:szCs w:val="18"/>
        </w:rPr>
      </w:pPr>
    </w:p>
    <w:p w14:paraId="71709293" w14:textId="77777777" w:rsidR="000661F0" w:rsidRDefault="00000000">
      <w:pPr>
        <w:spacing w:before="207"/>
        <w:ind w:left="880"/>
        <w:rPr>
          <w:rFonts w:ascii="Tahoma" w:eastAsia="Tahoma" w:hAnsi="Tahoma" w:cs="Tahoma"/>
          <w:sz w:val="24"/>
          <w:szCs w:val="18"/>
        </w:rPr>
      </w:pPr>
      <w:r w:rsidRPr="00BA406B">
        <w:rPr>
          <w:rFonts w:ascii="Tahoma" w:hAnsi="Tahoma" w:cs="Tahoma"/>
          <w:b/>
          <w:sz w:val="24"/>
          <w:szCs w:val="18"/>
        </w:rPr>
        <w:t>PowerWalker DC SecureAdapter 12V</w:t>
      </w:r>
    </w:p>
    <w:p w14:paraId="06B41714" w14:textId="77777777" w:rsidR="00057BB3" w:rsidRPr="00BA406B" w:rsidRDefault="00057BB3">
      <w:pPr>
        <w:spacing w:before="1"/>
        <w:rPr>
          <w:rFonts w:ascii="Tahoma" w:eastAsia="Tahoma" w:hAnsi="Tahoma" w:cs="Tahoma"/>
          <w:b/>
          <w:bCs/>
          <w:sz w:val="18"/>
          <w:szCs w:val="18"/>
        </w:rPr>
      </w:pPr>
    </w:p>
    <w:p w14:paraId="45E60F8A" w14:textId="77777777" w:rsidR="000661F0" w:rsidRDefault="00000000">
      <w:pPr>
        <w:pStyle w:val="Heading1"/>
        <w:numPr>
          <w:ilvl w:val="0"/>
          <w:numId w:val="3"/>
        </w:numPr>
        <w:tabs>
          <w:tab w:val="left" w:pos="968"/>
        </w:tabs>
        <w:ind w:hanging="247"/>
        <w:jc w:val="left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t>Съдържание на пакета</w:t>
      </w:r>
    </w:p>
    <w:p w14:paraId="25EF0098" w14:textId="77777777" w:rsidR="000661F0" w:rsidRDefault="00000000">
      <w:pPr>
        <w:pStyle w:val="BodyText"/>
        <w:spacing w:before="64"/>
        <w:ind w:left="900"/>
        <w:rPr>
          <w:rFonts w:cs="Tahoma"/>
        </w:rPr>
      </w:pPr>
      <w:r w:rsidRPr="00BA406B">
        <w:rPr>
          <w:rFonts w:cs="Tahoma"/>
        </w:rPr>
        <w:t>Трябва да сте получили следните елементи в пакета:</w:t>
      </w:r>
    </w:p>
    <w:p w14:paraId="5CF68A6E" w14:textId="77777777" w:rsidR="000661F0" w:rsidRDefault="00000000">
      <w:pPr>
        <w:pStyle w:val="ListParagraph"/>
        <w:numPr>
          <w:ilvl w:val="0"/>
          <w:numId w:val="2"/>
        </w:numPr>
        <w:tabs>
          <w:tab w:val="left" w:pos="1020"/>
        </w:tabs>
        <w:spacing w:before="61"/>
        <w:rPr>
          <w:rFonts w:ascii="Tahoma" w:eastAsia="Tahoma" w:hAnsi="Tahoma" w:cs="Tahoma"/>
          <w:sz w:val="18"/>
          <w:szCs w:val="18"/>
        </w:rPr>
      </w:pPr>
      <w:r w:rsidRPr="00BA406B">
        <w:rPr>
          <w:rFonts w:ascii="Tahoma" w:hAnsi="Tahoma" w:cs="Tahoma"/>
          <w:sz w:val="18"/>
          <w:szCs w:val="18"/>
        </w:rPr>
        <w:t>Адаптерно устройство DC UPS</w:t>
      </w:r>
    </w:p>
    <w:p w14:paraId="7929752D" w14:textId="77777777" w:rsidR="000661F0" w:rsidRDefault="00000000">
      <w:pPr>
        <w:pStyle w:val="ListParagraph"/>
        <w:numPr>
          <w:ilvl w:val="0"/>
          <w:numId w:val="2"/>
        </w:numPr>
        <w:tabs>
          <w:tab w:val="left" w:pos="1020"/>
        </w:tabs>
        <w:spacing w:before="63"/>
        <w:rPr>
          <w:rFonts w:ascii="Tahoma" w:eastAsia="Tahoma" w:hAnsi="Tahoma" w:cs="Tahoma"/>
          <w:sz w:val="18"/>
          <w:szCs w:val="18"/>
        </w:rPr>
      </w:pPr>
      <w:r w:rsidRPr="00BA406B">
        <w:rPr>
          <w:rFonts w:ascii="Tahoma" w:hAnsi="Tahoma" w:cs="Tahoma"/>
          <w:sz w:val="18"/>
          <w:szCs w:val="18"/>
        </w:rPr>
        <w:t>Кратко ръководство</w:t>
      </w:r>
    </w:p>
    <w:p w14:paraId="468129AC" w14:textId="77777777" w:rsidR="000661F0" w:rsidRDefault="00000000">
      <w:pPr>
        <w:pStyle w:val="BodyText"/>
        <w:spacing w:before="63"/>
        <w:ind w:left="976"/>
        <w:rPr>
          <w:rFonts w:cs="Tahoma"/>
        </w:rPr>
      </w:pPr>
      <w:r w:rsidRPr="00BA406B">
        <w:rPr>
          <w:rFonts w:cs="Tahoma"/>
        </w:rPr>
        <w:t xml:space="preserve">Ако нещо липсва или е повредено в опаковката, моля, свържете се с вашия </w:t>
      </w:r>
      <w:r w:rsidRPr="00BA406B">
        <w:rPr>
          <w:rFonts w:cs="Tahoma"/>
          <w:spacing w:val="-4"/>
        </w:rPr>
        <w:t>търговец.</w:t>
      </w:r>
    </w:p>
    <w:p w14:paraId="64287BBB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001FA362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58CB9009" w14:textId="77777777" w:rsidR="00057BB3" w:rsidRPr="00BA406B" w:rsidRDefault="00057BB3">
      <w:pPr>
        <w:spacing w:before="6"/>
        <w:rPr>
          <w:rFonts w:ascii="Tahoma" w:eastAsia="Tahoma" w:hAnsi="Tahoma" w:cs="Tahoma"/>
          <w:sz w:val="18"/>
          <w:szCs w:val="18"/>
        </w:rPr>
      </w:pPr>
    </w:p>
    <w:p w14:paraId="14619446" w14:textId="77777777" w:rsidR="000661F0" w:rsidRDefault="00000000">
      <w:pPr>
        <w:pStyle w:val="Heading1"/>
        <w:numPr>
          <w:ilvl w:val="0"/>
          <w:numId w:val="3"/>
        </w:numPr>
        <w:tabs>
          <w:tab w:val="left" w:pos="968"/>
        </w:tabs>
        <w:ind w:hanging="247"/>
        <w:jc w:val="left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t>Преглед на продукта</w:t>
      </w:r>
    </w:p>
    <w:p w14:paraId="7E81EB9C" w14:textId="77777777" w:rsidR="00057BB3" w:rsidRPr="00BA406B" w:rsidRDefault="00057BB3">
      <w:pPr>
        <w:spacing w:before="2"/>
        <w:rPr>
          <w:rFonts w:ascii="Tahoma" w:eastAsia="Tahoma" w:hAnsi="Tahoma" w:cs="Tahoma"/>
          <w:b/>
          <w:bCs/>
          <w:sz w:val="18"/>
          <w:szCs w:val="18"/>
        </w:rPr>
      </w:pPr>
    </w:p>
    <w:p w14:paraId="5938C9FD" w14:textId="77777777" w:rsidR="00057BB3" w:rsidRPr="00BA406B" w:rsidRDefault="00F11205">
      <w:pPr>
        <w:ind w:left="900"/>
        <w:rPr>
          <w:rFonts w:ascii="Tahoma" w:eastAsia="Tahoma" w:hAnsi="Tahoma" w:cs="Tahoma"/>
          <w:sz w:val="18"/>
          <w:szCs w:val="18"/>
        </w:rPr>
      </w:pPr>
      <w:r w:rsidRPr="00BA406B">
        <w:rPr>
          <w:rFonts w:ascii="Tahoma" w:eastAsia="Tahoma" w:hAnsi="Tahoma" w:cs="Tahoma"/>
          <w:noProof/>
          <w:sz w:val="18"/>
          <w:szCs w:val="18"/>
          <w:lang w:val="en-GB" w:eastAsia="en-GB"/>
        </w:rPr>
        <w:drawing>
          <wp:inline distT="0" distB="0" distL="0" distR="0" wp14:anchorId="432A98A2" wp14:editId="542E625B">
            <wp:extent cx="4708162" cy="203453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162" cy="203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D4BC" w14:textId="77777777" w:rsidR="00057BB3" w:rsidRPr="00BA406B" w:rsidRDefault="00057BB3">
      <w:pPr>
        <w:spacing w:before="4"/>
        <w:rPr>
          <w:rFonts w:ascii="Tahoma" w:eastAsia="Tahoma" w:hAnsi="Tahoma" w:cs="Tahoma"/>
          <w:b/>
          <w:bCs/>
          <w:sz w:val="18"/>
          <w:szCs w:val="18"/>
        </w:rPr>
      </w:pPr>
    </w:p>
    <w:p w14:paraId="78532ABA" w14:textId="77777777" w:rsidR="000661F0" w:rsidRDefault="00000000">
      <w:pPr>
        <w:pStyle w:val="BodyText"/>
        <w:spacing w:before="0"/>
        <w:ind w:left="1267"/>
        <w:rPr>
          <w:rFonts w:eastAsia="Arial" w:cs="Tahoma"/>
        </w:rPr>
      </w:pPr>
      <w:r w:rsidRPr="00BA406B">
        <w:rPr>
          <w:rFonts w:eastAsia="Arial" w:cs="Tahoma"/>
        </w:rPr>
        <w:t>A - Бутон за рестартиране/изключване</w:t>
      </w:r>
    </w:p>
    <w:p w14:paraId="299B1A48" w14:textId="77777777" w:rsidR="000661F0" w:rsidRDefault="00000000">
      <w:pPr>
        <w:pStyle w:val="BodyText"/>
        <w:ind w:left="1267"/>
        <w:rPr>
          <w:rFonts w:eastAsia="Arial" w:cs="Tahoma"/>
        </w:rPr>
      </w:pPr>
      <w:r w:rsidRPr="00BA406B">
        <w:rPr>
          <w:rFonts w:eastAsia="Arial" w:cs="Tahoma"/>
        </w:rPr>
        <w:t>B - LED индикатор</w:t>
      </w:r>
    </w:p>
    <w:p w14:paraId="3E4C079C" w14:textId="77777777" w:rsidR="000661F0" w:rsidRDefault="00000000">
      <w:pPr>
        <w:pStyle w:val="BodyText"/>
        <w:ind w:left="1267"/>
        <w:rPr>
          <w:rFonts w:eastAsia="Arial" w:cs="Tahoma"/>
        </w:rPr>
      </w:pPr>
      <w:r w:rsidRPr="00BA406B">
        <w:rPr>
          <w:rFonts w:eastAsia="Arial" w:cs="Tahoma"/>
        </w:rPr>
        <w:t>C - Конектор за DC изход</w:t>
      </w:r>
    </w:p>
    <w:p w14:paraId="05CCC225" w14:textId="77777777" w:rsidR="000661F0" w:rsidRDefault="00000000">
      <w:pPr>
        <w:pStyle w:val="BodyText"/>
        <w:ind w:left="1267"/>
        <w:rPr>
          <w:rFonts w:eastAsia="Arial" w:cs="Tahoma"/>
        </w:rPr>
      </w:pPr>
      <w:r w:rsidRPr="00BA406B">
        <w:rPr>
          <w:rFonts w:eastAsia="Arial" w:cs="Tahoma"/>
        </w:rPr>
        <w:t>D - вход за променлив ток</w:t>
      </w:r>
    </w:p>
    <w:p w14:paraId="1B40AA15" w14:textId="40A3B49E" w:rsidR="00057BB3" w:rsidRPr="00BA406B" w:rsidRDefault="00AE7687">
      <w:pPr>
        <w:rPr>
          <w:rFonts w:ascii="Tahoma" w:eastAsia="Arial" w:hAnsi="Tahoma" w:cs="Tahoma"/>
          <w:sz w:val="18"/>
          <w:szCs w:val="18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FB6A937" wp14:editId="4F851C83">
                <wp:simplePos x="0" y="0"/>
                <wp:positionH relativeFrom="page">
                  <wp:posOffset>5474335</wp:posOffset>
                </wp:positionH>
                <wp:positionV relativeFrom="paragraph">
                  <wp:posOffset>105410</wp:posOffset>
                </wp:positionV>
                <wp:extent cx="4556125" cy="1686560"/>
                <wp:effectExtent l="0" t="0" r="0" b="635"/>
                <wp:wrapNone/>
                <wp:docPr id="1100984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125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737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48"/>
                              <w:gridCol w:w="994"/>
                              <w:gridCol w:w="1634"/>
                            </w:tblGrid>
                            <w:tr w:rsidR="00057BB3" w14:paraId="055EAFAA" w14:textId="77777777" w:rsidTr="0042765C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3BC3CD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Статус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D35575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Цвят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823602" w14:textId="18035639" w:rsidR="000661F0" w:rsidRDefault="0042765C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Вкл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 xml:space="preserve">./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Мига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Мига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migaMiga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светкавица</w:t>
                                  </w:r>
                                  <w:proofErr w:type="spellEnd"/>
                                </w:p>
                              </w:tc>
                            </w:tr>
                            <w:tr w:rsidR="00057BB3" w14:paraId="5D1E6820" w14:textId="77777777" w:rsidTr="0042765C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4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5C46F" w14:textId="5E92DF2A" w:rsidR="000661F0" w:rsidRDefault="0042765C">
                                  <w:pPr>
                                    <w:pStyle w:val="TableParagraph"/>
                                    <w:spacing w:before="63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Включено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напълно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заредена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батерия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CD883A" w14:textId="77777777" w:rsidR="000661F0" w:rsidRDefault="00000000">
                                  <w:pPr>
                                    <w:pStyle w:val="TableParagraph"/>
                                    <w:spacing w:before="63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Зелен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EFF1DD" w14:textId="71F243B9" w:rsidR="000661F0" w:rsidRPr="0042765C" w:rsidRDefault="0042765C">
                                  <w:pPr>
                                    <w:pStyle w:val="TableParagraph"/>
                                    <w:spacing w:before="63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Вкл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57BB3" w14:paraId="1CAF09C4" w14:textId="77777777" w:rsidTr="0042765C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8D8058" w14:textId="1B22CC12" w:rsidR="000661F0" w:rsidRDefault="0042765C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Включено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със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зареждане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pacing w:val="-3"/>
                                      <w:sz w:val="18"/>
                                    </w:rPr>
                                    <w:t>батерията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pacing w:val="-3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819F50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Зелен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C996E8" w14:textId="284E0BEE" w:rsidR="000661F0" w:rsidRPr="004D58ED" w:rsidRDefault="004D58ED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bg-BG"/>
                                    </w:rPr>
                                    <w:t>Свети постоянно</w:t>
                                  </w:r>
                                </w:p>
                              </w:tc>
                            </w:tr>
                            <w:tr w:rsidR="00057BB3" w14:paraId="230CB69C" w14:textId="77777777" w:rsidTr="0042765C">
                              <w:trPr>
                                <w:trHeight w:hRule="exact" w:val="841"/>
                              </w:trPr>
                              <w:tc>
                                <w:tcPr>
                                  <w:tcW w:w="4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16629F" w14:textId="77777777" w:rsidR="000661F0" w:rsidRDefault="00000000">
                                  <w:pPr>
                                    <w:pStyle w:val="TableParagraph"/>
                                    <w:spacing w:before="62" w:line="307" w:lineRule="auto"/>
                                    <w:ind w:left="103" w:right="10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UPS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включен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но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се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появява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прекъсване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захранването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. UPS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ще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премине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режим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постоянен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ток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батерията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разрежда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D22D01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Зелен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153E88" w14:textId="559D6B70" w:rsidR="000661F0" w:rsidRPr="0042765C" w:rsidRDefault="0042765C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Бързо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примигва</w:t>
                                  </w:r>
                                </w:p>
                              </w:tc>
                            </w:tr>
                            <w:tr w:rsidR="00057BB3" w14:paraId="61A6F5BB" w14:textId="77777777" w:rsidTr="0042765C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C631EC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UPS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се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появява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неизправност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60DDE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Червено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FEBD09" w14:textId="7771DDDE" w:rsidR="000661F0" w:rsidRPr="0042765C" w:rsidRDefault="0042765C">
                                  <w:pPr>
                                    <w:pStyle w:val="TableParagraph"/>
                                    <w:spacing w:before="62"/>
                                    <w:ind w:left="10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Вкл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D2E039D" w14:textId="77777777" w:rsidR="00057BB3" w:rsidRDefault="00057B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6A9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1.05pt;margin-top:8.3pt;width:358.75pt;height:132.8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737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48"/>
                        <w:gridCol w:w="994"/>
                        <w:gridCol w:w="1634"/>
                      </w:tblGrid>
                      <w:tr w:rsidR="00057BB3" w14:paraId="055EAFAA" w14:textId="77777777" w:rsidTr="0042765C">
                        <w:trPr>
                          <w:trHeight w:hRule="exact" w:val="290"/>
                        </w:trPr>
                        <w:tc>
                          <w:tcPr>
                            <w:tcW w:w="4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3BC3CD" w14:textId="77777777" w:rsidR="000661F0" w:rsidRDefault="00000000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Статус</w:t>
                            </w:r>
                            <w:proofErr w:type="spellEnd"/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D35575" w14:textId="77777777" w:rsidR="000661F0" w:rsidRDefault="00000000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Цвят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823602" w14:textId="18035639" w:rsidR="000661F0" w:rsidRDefault="0042765C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Вкл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 xml:space="preserve">./ 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Мига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Мига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migaMiga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светкавица</w:t>
                            </w:r>
                            <w:proofErr w:type="spellEnd"/>
                          </w:p>
                        </w:tc>
                      </w:tr>
                      <w:tr w:rsidR="00057BB3" w14:paraId="5D1E6820" w14:textId="77777777" w:rsidTr="0042765C">
                        <w:trPr>
                          <w:trHeight w:hRule="exact" w:val="291"/>
                        </w:trPr>
                        <w:tc>
                          <w:tcPr>
                            <w:tcW w:w="4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5C46F" w14:textId="5E92DF2A" w:rsidR="000661F0" w:rsidRDefault="0042765C">
                            <w:pPr>
                              <w:pStyle w:val="TableParagraph"/>
                              <w:spacing w:before="63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Включено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напълно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заредена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батерия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CD883A" w14:textId="77777777" w:rsidR="000661F0" w:rsidRDefault="00000000">
                            <w:pPr>
                              <w:pStyle w:val="TableParagraph"/>
                              <w:spacing w:before="63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Зелен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EFF1DD" w14:textId="71F243B9" w:rsidR="000661F0" w:rsidRPr="0042765C" w:rsidRDefault="0042765C">
                            <w:pPr>
                              <w:pStyle w:val="TableParagraph"/>
                              <w:spacing w:before="63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Вкл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.</w:t>
                            </w:r>
                          </w:p>
                        </w:tc>
                      </w:tr>
                      <w:tr w:rsidR="00057BB3" w14:paraId="1CAF09C4" w14:textId="77777777" w:rsidTr="0042765C">
                        <w:trPr>
                          <w:trHeight w:hRule="exact" w:val="290"/>
                        </w:trPr>
                        <w:tc>
                          <w:tcPr>
                            <w:tcW w:w="4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8D8058" w14:textId="1B22CC12" w:rsidR="000661F0" w:rsidRDefault="0042765C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Включено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със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зареждане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батерията</w:t>
                            </w:r>
                            <w:proofErr w:type="spellEnd"/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819F50" w14:textId="77777777" w:rsidR="000661F0" w:rsidRDefault="00000000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Зелен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C996E8" w14:textId="284E0BEE" w:rsidR="000661F0" w:rsidRPr="004D58ED" w:rsidRDefault="004D58ED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bg-BG"/>
                              </w:rPr>
                              <w:t>Свети постоянно</w:t>
                            </w:r>
                          </w:p>
                        </w:tc>
                      </w:tr>
                      <w:tr w:rsidR="00057BB3" w14:paraId="230CB69C" w14:textId="77777777" w:rsidTr="0042765C">
                        <w:trPr>
                          <w:trHeight w:hRule="exact" w:val="841"/>
                        </w:trPr>
                        <w:tc>
                          <w:tcPr>
                            <w:tcW w:w="4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16629F" w14:textId="77777777" w:rsidR="000661F0" w:rsidRDefault="00000000">
                            <w:pPr>
                              <w:pStyle w:val="TableParagraph"/>
                              <w:spacing w:before="62" w:line="307" w:lineRule="auto"/>
                              <w:ind w:left="103" w:right="10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UPS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включен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но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появява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прекъсване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захранването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. UPS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ще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премине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режим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постоянен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ток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батерията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се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разрежда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D22D01" w14:textId="77777777" w:rsidR="000661F0" w:rsidRDefault="00000000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Зелен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153E88" w14:textId="559D6B70" w:rsidR="000661F0" w:rsidRPr="0042765C" w:rsidRDefault="0042765C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Бързо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примигва</w:t>
                            </w:r>
                          </w:p>
                        </w:tc>
                      </w:tr>
                      <w:tr w:rsidR="00057BB3" w14:paraId="61A6F5BB" w14:textId="77777777" w:rsidTr="0042765C">
                        <w:trPr>
                          <w:trHeight w:hRule="exact" w:val="290"/>
                        </w:trPr>
                        <w:tc>
                          <w:tcPr>
                            <w:tcW w:w="4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C631EC" w14:textId="77777777" w:rsidR="000661F0" w:rsidRDefault="00000000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UPS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появява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неизправност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760DDE" w14:textId="77777777" w:rsidR="000661F0" w:rsidRDefault="00000000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Червено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FEBD09" w14:textId="7771DDDE" w:rsidR="000661F0" w:rsidRPr="0042765C" w:rsidRDefault="0042765C">
                            <w:pPr>
                              <w:pStyle w:val="TableParagraph"/>
                              <w:spacing w:before="62"/>
                              <w:ind w:left="10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Вкл</w:t>
                            </w:r>
                            <w:r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D2E039D" w14:textId="77777777" w:rsidR="00057BB3" w:rsidRDefault="00057BB3"/>
                  </w:txbxContent>
                </v:textbox>
                <w10:wrap anchorx="page"/>
              </v:shape>
            </w:pict>
          </mc:Fallback>
        </mc:AlternateContent>
      </w:r>
      <w:r w:rsidR="00F11205" w:rsidRPr="00BA406B">
        <w:rPr>
          <w:rFonts w:ascii="Tahoma" w:hAnsi="Tahoma" w:cs="Tahoma"/>
          <w:sz w:val="18"/>
          <w:szCs w:val="18"/>
        </w:rPr>
        <w:br w:type="column"/>
      </w:r>
    </w:p>
    <w:p w14:paraId="1AC9BAA7" w14:textId="77777777" w:rsidR="000661F0" w:rsidRDefault="00000000">
      <w:pPr>
        <w:pStyle w:val="Heading1"/>
        <w:numPr>
          <w:ilvl w:val="0"/>
          <w:numId w:val="3"/>
        </w:numPr>
        <w:tabs>
          <w:tab w:val="left" w:pos="261"/>
        </w:tabs>
        <w:spacing w:before="161"/>
        <w:ind w:left="260" w:hanging="247"/>
        <w:jc w:val="left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t>Монтаж и експлоатация</w:t>
      </w:r>
    </w:p>
    <w:p w14:paraId="480A5609" w14:textId="77777777" w:rsidR="000661F0" w:rsidRDefault="00000000">
      <w:pPr>
        <w:pStyle w:val="BodyText"/>
        <w:spacing w:before="64" w:line="307" w:lineRule="auto"/>
        <w:ind w:left="193"/>
        <w:rPr>
          <w:rFonts w:cs="Tahoma"/>
        </w:rPr>
      </w:pPr>
      <w:r w:rsidRPr="00BA406B">
        <w:rPr>
          <w:rFonts w:cs="Tahoma"/>
          <w:b/>
        </w:rPr>
        <w:t xml:space="preserve">ЗАБЕЛЕЖКА: </w:t>
      </w:r>
      <w:r w:rsidRPr="00BA406B">
        <w:rPr>
          <w:rFonts w:cs="Tahoma"/>
        </w:rPr>
        <w:t xml:space="preserve">Преди да монтирате, моля, проверете устройството. Уверете се, че нищо в опаковката не е повредено. </w:t>
      </w:r>
      <w:r w:rsidR="00343DA5">
        <w:rPr>
          <w:rFonts w:cs="Tahoma"/>
        </w:rPr>
        <w:t>Отстранете фолиото , което предпазва батерията по време на съхранение.</w:t>
      </w:r>
    </w:p>
    <w:p w14:paraId="4F93680B" w14:textId="77777777" w:rsidR="00057BB3" w:rsidRPr="00BA406B" w:rsidRDefault="00057BB3">
      <w:pPr>
        <w:spacing w:before="6"/>
        <w:rPr>
          <w:rFonts w:ascii="Tahoma" w:eastAsia="Tahoma" w:hAnsi="Tahoma" w:cs="Tahoma"/>
          <w:sz w:val="18"/>
          <w:szCs w:val="18"/>
        </w:rPr>
      </w:pPr>
    </w:p>
    <w:p w14:paraId="650B407D" w14:textId="05F42355" w:rsidR="000661F0" w:rsidRDefault="00AE7687">
      <w:pPr>
        <w:pStyle w:val="Heading2"/>
        <w:jc w:val="both"/>
        <w:rPr>
          <w:rFonts w:cs="Tahoma"/>
          <w:b w:val="0"/>
          <w:bCs w:val="0"/>
        </w:rPr>
      </w:pPr>
      <w:r>
        <w:rPr>
          <w:rFonts w:cs="Tahoma"/>
          <w:noProof/>
        </w:rPr>
        <w:drawing>
          <wp:anchor distT="0" distB="0" distL="114300" distR="114300" simplePos="0" relativeHeight="1048" behindDoc="0" locked="0" layoutInCell="1" allowOverlap="1" wp14:anchorId="12801F4B" wp14:editId="413BF46F">
            <wp:simplePos x="0" y="0"/>
            <wp:positionH relativeFrom="page">
              <wp:posOffset>8975090</wp:posOffset>
            </wp:positionH>
            <wp:positionV relativeFrom="paragraph">
              <wp:posOffset>78740</wp:posOffset>
            </wp:positionV>
            <wp:extent cx="1188085" cy="10668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1205" w:rsidRPr="00BA406B">
        <w:rPr>
          <w:rFonts w:cs="Tahoma"/>
        </w:rPr>
        <w:t>Свързване</w:t>
      </w:r>
      <w:proofErr w:type="spellEnd"/>
      <w:r w:rsidR="00F11205" w:rsidRPr="00BA406B">
        <w:rPr>
          <w:rFonts w:cs="Tahoma"/>
        </w:rPr>
        <w:t xml:space="preserve"> </w:t>
      </w:r>
      <w:r w:rsidR="00AB4E0E">
        <w:rPr>
          <w:rFonts w:cs="Tahoma"/>
          <w:lang w:val="bg-BG"/>
        </w:rPr>
        <w:t>към мрежата</w:t>
      </w:r>
      <w:r w:rsidR="00F11205" w:rsidRPr="00BA406B">
        <w:rPr>
          <w:rFonts w:cs="Tahoma"/>
        </w:rPr>
        <w:t xml:space="preserve"> и </w:t>
      </w:r>
      <w:proofErr w:type="spellStart"/>
      <w:r w:rsidR="00F11205" w:rsidRPr="00BA406B">
        <w:rPr>
          <w:rFonts w:cs="Tahoma"/>
        </w:rPr>
        <w:t>зареждане</w:t>
      </w:r>
      <w:proofErr w:type="spellEnd"/>
    </w:p>
    <w:p w14:paraId="7BB5FB16" w14:textId="77777777" w:rsidR="000661F0" w:rsidRDefault="00000000">
      <w:pPr>
        <w:pStyle w:val="BodyText"/>
        <w:spacing w:before="35" w:line="302" w:lineRule="auto"/>
        <w:ind w:left="193" w:right="2164"/>
        <w:jc w:val="both"/>
        <w:rPr>
          <w:rFonts w:cs="Tahoma"/>
        </w:rPr>
      </w:pPr>
      <w:r w:rsidRPr="00BA406B">
        <w:rPr>
          <w:rFonts w:cs="Tahoma"/>
        </w:rPr>
        <w:t>Включете входния щепсел за променлив ток (</w:t>
      </w:r>
      <w:r w:rsidRPr="00BA406B">
        <w:rPr>
          <w:rFonts w:eastAsia="Arial" w:cs="Tahoma"/>
        </w:rPr>
        <w:t xml:space="preserve">D) към </w:t>
      </w:r>
      <w:r w:rsidRPr="00BA406B">
        <w:rPr>
          <w:rFonts w:cs="Tahoma"/>
        </w:rPr>
        <w:t>стенния контакт. UPS ще се включи автоматично и зеленият светодиод ще светне. Ако батерията не е напълно заредена, UPS ще зареди батерията автоматично и зеленият светодиод ще мига.</w:t>
      </w:r>
    </w:p>
    <w:p w14:paraId="0F6E689E" w14:textId="77777777" w:rsidR="00057BB3" w:rsidRPr="00BA406B" w:rsidRDefault="00057BB3">
      <w:pPr>
        <w:spacing w:before="10"/>
        <w:rPr>
          <w:rFonts w:ascii="Tahoma" w:eastAsia="Tahoma" w:hAnsi="Tahoma" w:cs="Tahoma"/>
          <w:sz w:val="18"/>
          <w:szCs w:val="18"/>
        </w:rPr>
      </w:pPr>
    </w:p>
    <w:p w14:paraId="19B01EFC" w14:textId="77777777" w:rsidR="000661F0" w:rsidRDefault="00000000">
      <w:pPr>
        <w:pStyle w:val="Heading2"/>
        <w:jc w:val="both"/>
        <w:rPr>
          <w:rFonts w:cs="Tahoma"/>
          <w:b w:val="0"/>
          <w:bCs w:val="0"/>
        </w:rPr>
      </w:pPr>
      <w:r w:rsidRPr="00BA406B">
        <w:rPr>
          <w:rFonts w:cs="Tahoma"/>
        </w:rPr>
        <w:t>Свързване на натоварванията</w:t>
      </w:r>
    </w:p>
    <w:p w14:paraId="14A17C1F" w14:textId="1FCD9FB7" w:rsidR="000661F0" w:rsidRDefault="00AE7687">
      <w:pPr>
        <w:pStyle w:val="BodyText"/>
        <w:spacing w:before="35" w:line="292" w:lineRule="auto"/>
        <w:ind w:left="193"/>
        <w:rPr>
          <w:rFonts w:cs="Tahoma"/>
        </w:rPr>
      </w:pPr>
      <w:r>
        <w:rPr>
          <w:rFonts w:cs="Tahoma"/>
          <w:noProof/>
        </w:rPr>
        <w:drawing>
          <wp:anchor distT="0" distB="0" distL="114300" distR="114300" simplePos="0" relativeHeight="503307632" behindDoc="1" locked="0" layoutInCell="1" allowOverlap="1" wp14:anchorId="583D38BE" wp14:editId="5FBE3A40">
            <wp:simplePos x="0" y="0"/>
            <wp:positionH relativeFrom="page">
              <wp:posOffset>5929630</wp:posOffset>
            </wp:positionH>
            <wp:positionV relativeFrom="paragraph">
              <wp:posOffset>355600</wp:posOffset>
            </wp:positionV>
            <wp:extent cx="3876040" cy="226758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1205" w:rsidRPr="00BA406B">
        <w:rPr>
          <w:rFonts w:cs="Tahoma"/>
        </w:rPr>
        <w:t>Включете</w:t>
      </w:r>
      <w:proofErr w:type="spellEnd"/>
      <w:r w:rsidR="00F11205" w:rsidRPr="00BA406B">
        <w:rPr>
          <w:rFonts w:cs="Tahoma"/>
        </w:rPr>
        <w:t xml:space="preserve"> </w:t>
      </w:r>
      <w:proofErr w:type="spellStart"/>
      <w:r w:rsidR="00F11205" w:rsidRPr="00BA406B">
        <w:rPr>
          <w:rFonts w:cs="Tahoma"/>
        </w:rPr>
        <w:t>товара</w:t>
      </w:r>
      <w:proofErr w:type="spellEnd"/>
      <w:r w:rsidR="00F11205" w:rsidRPr="00BA406B">
        <w:rPr>
          <w:rFonts w:cs="Tahoma"/>
        </w:rPr>
        <w:t xml:space="preserve"> </w:t>
      </w:r>
      <w:proofErr w:type="spellStart"/>
      <w:r w:rsidR="00F11205" w:rsidRPr="00BA406B">
        <w:rPr>
          <w:rFonts w:cs="Tahoma"/>
        </w:rPr>
        <w:t>към</w:t>
      </w:r>
      <w:proofErr w:type="spellEnd"/>
      <w:r w:rsidR="00F11205" w:rsidRPr="00BA406B">
        <w:rPr>
          <w:rFonts w:cs="Tahoma"/>
        </w:rPr>
        <w:t xml:space="preserve"> </w:t>
      </w:r>
      <w:proofErr w:type="spellStart"/>
      <w:r w:rsidR="00F11205" w:rsidRPr="00BA406B">
        <w:rPr>
          <w:rFonts w:cs="Tahoma"/>
        </w:rPr>
        <w:t>конектора</w:t>
      </w:r>
      <w:proofErr w:type="spellEnd"/>
      <w:r w:rsidR="00F11205" w:rsidRPr="00BA406B">
        <w:rPr>
          <w:rFonts w:cs="Tahoma"/>
        </w:rPr>
        <w:t xml:space="preserve"> за постоянен ток (</w:t>
      </w:r>
      <w:r w:rsidR="00F11205" w:rsidRPr="00BA406B">
        <w:rPr>
          <w:rFonts w:eastAsia="Arial" w:cs="Tahoma"/>
        </w:rPr>
        <w:t xml:space="preserve">C) на </w:t>
      </w:r>
      <w:r w:rsidR="00F11205" w:rsidRPr="00BA406B">
        <w:rPr>
          <w:rFonts w:cs="Tahoma"/>
        </w:rPr>
        <w:t xml:space="preserve">UPS. След това свързаното устройство ще </w:t>
      </w:r>
      <w:r w:rsidR="00F11205" w:rsidRPr="00BA406B">
        <w:rPr>
          <w:rFonts w:cs="Tahoma"/>
          <w:spacing w:val="-35"/>
        </w:rPr>
        <w:t xml:space="preserve">бъде </w:t>
      </w:r>
      <w:r w:rsidR="00F11205" w:rsidRPr="00BA406B">
        <w:rPr>
          <w:rFonts w:cs="Tahoma"/>
        </w:rPr>
        <w:t>защитено от UPS устройството.</w:t>
      </w:r>
    </w:p>
    <w:p w14:paraId="12236B2F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73D3AD35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1AA8C0DE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56FBCCCE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14ECD19B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5C31E7D2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01974C31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2452B2AB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139D0CD0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0B013981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4907D2F5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4C34CEF7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20F4C6AE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6976B8BB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0A99CEA1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4998B128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01D12DFE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50DE104F" w14:textId="77777777" w:rsidR="000661F0" w:rsidRDefault="00000000">
      <w:pPr>
        <w:pStyle w:val="Heading2"/>
        <w:spacing w:before="114"/>
        <w:jc w:val="both"/>
        <w:rPr>
          <w:rFonts w:cs="Tahoma"/>
          <w:b w:val="0"/>
          <w:bCs w:val="0"/>
        </w:rPr>
      </w:pPr>
      <w:r w:rsidRPr="00BA406B">
        <w:rPr>
          <w:rFonts w:cs="Tahoma"/>
        </w:rPr>
        <w:t>LED индикация</w:t>
      </w:r>
    </w:p>
    <w:p w14:paraId="722498E4" w14:textId="092153C6" w:rsidR="000661F0" w:rsidRDefault="00F11205">
      <w:pPr>
        <w:pStyle w:val="BodyText"/>
        <w:spacing w:before="61"/>
        <w:ind w:left="193"/>
        <w:jc w:val="both"/>
        <w:rPr>
          <w:rFonts w:cs="Tahoma"/>
        </w:rPr>
      </w:pPr>
      <w:proofErr w:type="spellStart"/>
      <w:r w:rsidRPr="00BA406B">
        <w:rPr>
          <w:rFonts w:cs="Tahoma"/>
        </w:rPr>
        <w:t>Този</w:t>
      </w:r>
      <w:proofErr w:type="spellEnd"/>
      <w:r w:rsidRPr="00BA406B">
        <w:rPr>
          <w:rFonts w:cs="Tahoma"/>
        </w:rPr>
        <w:t xml:space="preserve"> </w:t>
      </w:r>
      <w:proofErr w:type="spellStart"/>
      <w:r w:rsidRPr="00BA406B">
        <w:rPr>
          <w:rFonts w:cs="Tahoma"/>
        </w:rPr>
        <w:t>светодиод</w:t>
      </w:r>
      <w:proofErr w:type="spellEnd"/>
      <w:r w:rsidRPr="00BA406B">
        <w:rPr>
          <w:rFonts w:cs="Tahoma"/>
        </w:rPr>
        <w:t xml:space="preserve"> е </w:t>
      </w:r>
      <w:proofErr w:type="spellStart"/>
      <w:r w:rsidRPr="00BA406B">
        <w:rPr>
          <w:rFonts w:cs="Tahoma"/>
        </w:rPr>
        <w:t>двуцветен</w:t>
      </w:r>
      <w:proofErr w:type="spellEnd"/>
      <w:r w:rsidRPr="00BA406B">
        <w:rPr>
          <w:rFonts w:cs="Tahoma"/>
        </w:rPr>
        <w:t xml:space="preserve"> индикатор: зелен или червен цвят в зависимост от работното състояние.</w:t>
      </w:r>
    </w:p>
    <w:p w14:paraId="010A4CC8" w14:textId="77777777" w:rsidR="00057BB3" w:rsidRPr="00BA406B" w:rsidRDefault="00057BB3">
      <w:pPr>
        <w:jc w:val="both"/>
        <w:rPr>
          <w:rFonts w:ascii="Tahoma" w:hAnsi="Tahoma" w:cs="Tahoma"/>
          <w:sz w:val="18"/>
          <w:szCs w:val="18"/>
        </w:rPr>
        <w:sectPr w:rsidR="00057BB3" w:rsidRPr="00BA406B">
          <w:type w:val="continuous"/>
          <w:pgSz w:w="16840" w:h="11910" w:orient="landscape"/>
          <w:pgMar w:top="0" w:right="720" w:bottom="280" w:left="0" w:header="720" w:footer="720" w:gutter="0"/>
          <w:cols w:num="2" w:space="720" w:equalWidth="0">
            <w:col w:w="8479" w:space="91"/>
            <w:col w:w="7550"/>
          </w:cols>
        </w:sectPr>
      </w:pPr>
    </w:p>
    <w:p w14:paraId="03304224" w14:textId="77777777" w:rsidR="000661F0" w:rsidRDefault="00000000">
      <w:pPr>
        <w:pStyle w:val="Heading1"/>
        <w:numPr>
          <w:ilvl w:val="0"/>
          <w:numId w:val="3"/>
        </w:numPr>
        <w:tabs>
          <w:tab w:val="left" w:pos="348"/>
        </w:tabs>
        <w:spacing w:before="112"/>
        <w:ind w:left="347" w:hanging="247"/>
        <w:jc w:val="left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lastRenderedPageBreak/>
        <w:t>Приложения</w:t>
      </w:r>
    </w:p>
    <w:p w14:paraId="6D661C5E" w14:textId="725DB6C5" w:rsidR="000661F0" w:rsidRDefault="00AB4E0E">
      <w:pPr>
        <w:pStyle w:val="BodyText"/>
        <w:spacing w:before="131" w:line="398" w:lineRule="auto"/>
        <w:rPr>
          <w:rFonts w:cs="Tahoma"/>
        </w:rPr>
      </w:pPr>
      <w:r>
        <w:rPr>
          <w:rFonts w:cs="Tahoma"/>
        </w:rPr>
        <w:t xml:space="preserve">DC </w:t>
      </w:r>
      <w:r w:rsidR="00000000" w:rsidRPr="00BA406B">
        <w:rPr>
          <w:rFonts w:cs="Tahoma"/>
        </w:rPr>
        <w:t xml:space="preserve">UPS е </w:t>
      </w:r>
      <w:proofErr w:type="spellStart"/>
      <w:r w:rsidR="00000000" w:rsidRPr="00BA406B">
        <w:rPr>
          <w:rFonts w:cs="Tahoma"/>
        </w:rPr>
        <w:t>проектиран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за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осигуряване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на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аварийно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резервно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захранване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на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всички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видове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оборудване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захранвано</w:t>
      </w:r>
      <w:proofErr w:type="spellEnd"/>
      <w:r w:rsidR="00000000" w:rsidRPr="00BA406B">
        <w:rPr>
          <w:rFonts w:cs="Tahoma"/>
        </w:rPr>
        <w:t xml:space="preserve"> с </w:t>
      </w:r>
      <w:proofErr w:type="spellStart"/>
      <w:r w:rsidR="00000000" w:rsidRPr="00BA406B">
        <w:rPr>
          <w:rFonts w:cs="Tahoma"/>
        </w:rPr>
        <w:t>постоянен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ток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като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маршрутизатори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модеми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декодери</w:t>
      </w:r>
      <w:proofErr w:type="spellEnd"/>
      <w:r w:rsidR="00000000" w:rsidRPr="00BA406B">
        <w:rPr>
          <w:rFonts w:cs="Tahoma"/>
        </w:rPr>
        <w:t xml:space="preserve">, VOIP </w:t>
      </w:r>
      <w:proofErr w:type="spellStart"/>
      <w:r w:rsidR="00000000" w:rsidRPr="00BA406B">
        <w:rPr>
          <w:rFonts w:cs="Tahoma"/>
        </w:rPr>
        <w:t>телефонни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системи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системи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за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наблюдение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алармени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системи</w:t>
      </w:r>
      <w:proofErr w:type="spellEnd"/>
      <w:r w:rsidR="00000000" w:rsidRPr="00BA406B">
        <w:rPr>
          <w:rFonts w:cs="Tahoma"/>
        </w:rPr>
        <w:t xml:space="preserve">, </w:t>
      </w:r>
      <w:proofErr w:type="spellStart"/>
      <w:r w:rsidR="00000000" w:rsidRPr="00BA406B">
        <w:rPr>
          <w:rFonts w:cs="Tahoma"/>
        </w:rPr>
        <w:t>системи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за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контрол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на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достъпа</w:t>
      </w:r>
      <w:proofErr w:type="spellEnd"/>
      <w:r w:rsidR="00000000" w:rsidRPr="00BA406B">
        <w:rPr>
          <w:rFonts w:cs="Tahoma"/>
        </w:rPr>
        <w:t xml:space="preserve"> и </w:t>
      </w:r>
      <w:proofErr w:type="spellStart"/>
      <w:r w:rsidR="00000000" w:rsidRPr="00BA406B">
        <w:rPr>
          <w:rFonts w:cs="Tahoma"/>
        </w:rPr>
        <w:t>много</w:t>
      </w:r>
      <w:proofErr w:type="spellEnd"/>
      <w:r w:rsidR="00000000" w:rsidRPr="00BA406B">
        <w:rPr>
          <w:rFonts w:cs="Tahoma"/>
        </w:rPr>
        <w:t xml:space="preserve"> </w:t>
      </w:r>
      <w:r>
        <w:rPr>
          <w:rFonts w:cs="Tahoma"/>
          <w:lang w:val="bg-BG"/>
        </w:rPr>
        <w:t xml:space="preserve">видове </w:t>
      </w:r>
      <w:proofErr w:type="spellStart"/>
      <w:r w:rsidR="00000000" w:rsidRPr="00BA406B">
        <w:rPr>
          <w:rFonts w:cs="Tahoma"/>
        </w:rPr>
        <w:t>критично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телекомуникационно</w:t>
      </w:r>
      <w:proofErr w:type="spellEnd"/>
      <w:r w:rsidR="00000000" w:rsidRPr="00BA406B">
        <w:rPr>
          <w:rFonts w:cs="Tahoma"/>
        </w:rPr>
        <w:t xml:space="preserve"> </w:t>
      </w:r>
      <w:proofErr w:type="spellStart"/>
      <w:r w:rsidR="00000000" w:rsidRPr="00BA406B">
        <w:rPr>
          <w:rFonts w:cs="Tahoma"/>
        </w:rPr>
        <w:t>оборудване</w:t>
      </w:r>
      <w:proofErr w:type="spellEnd"/>
      <w:r w:rsidR="00000000" w:rsidRPr="00BA406B">
        <w:rPr>
          <w:rFonts w:cs="Tahoma"/>
        </w:rPr>
        <w:t>.</w:t>
      </w:r>
    </w:p>
    <w:p w14:paraId="015B3DD2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245F493A" w14:textId="77777777" w:rsidR="00057BB3" w:rsidRPr="00BA406B" w:rsidRDefault="00057BB3">
      <w:pPr>
        <w:spacing w:before="5"/>
        <w:rPr>
          <w:rFonts w:ascii="Tahoma" w:eastAsia="Tahoma" w:hAnsi="Tahoma" w:cs="Tahoma"/>
          <w:sz w:val="18"/>
          <w:szCs w:val="18"/>
        </w:rPr>
      </w:pPr>
    </w:p>
    <w:p w14:paraId="768908CA" w14:textId="77777777" w:rsidR="000661F0" w:rsidRDefault="00000000">
      <w:pPr>
        <w:pStyle w:val="Heading1"/>
        <w:numPr>
          <w:ilvl w:val="0"/>
          <w:numId w:val="3"/>
        </w:numPr>
        <w:tabs>
          <w:tab w:val="left" w:pos="348"/>
        </w:tabs>
        <w:ind w:left="347" w:hanging="247"/>
        <w:jc w:val="left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t>Важно предупреждение за безопасност (ЗАПАЗЕТЕ ТЕЗИ ИНСТРУКЦИИ)</w:t>
      </w:r>
    </w:p>
    <w:p w14:paraId="0223271C" w14:textId="77777777" w:rsidR="00057BB3" w:rsidRPr="00BA406B" w:rsidRDefault="00057BB3">
      <w:pPr>
        <w:spacing w:before="5"/>
        <w:rPr>
          <w:rFonts w:ascii="Tahoma" w:eastAsia="Tahoma" w:hAnsi="Tahoma" w:cs="Tahoma"/>
          <w:b/>
          <w:bCs/>
          <w:sz w:val="18"/>
          <w:szCs w:val="18"/>
        </w:rPr>
      </w:pPr>
    </w:p>
    <w:p w14:paraId="19A00077" w14:textId="77777777" w:rsidR="000661F0" w:rsidRDefault="00000000">
      <w:pPr>
        <w:pStyle w:val="Heading2"/>
        <w:spacing w:line="398" w:lineRule="auto"/>
        <w:ind w:left="102"/>
        <w:rPr>
          <w:rFonts w:cs="Tahoma"/>
          <w:b w:val="0"/>
          <w:bCs w:val="0"/>
        </w:rPr>
      </w:pPr>
      <w:r w:rsidRPr="00BA406B">
        <w:rPr>
          <w:rFonts w:cs="Tahoma"/>
        </w:rPr>
        <w:t>За да работите безопасно с този UPS за постоянен ток, прочетете и следвайте внимателно всички инструкции. Прочетете внимателно това ръководство, преди да се опитате да го разопаковате, инсталирате или използвате. Можете да запазите това кратко ръководство за по-нататъшна справка.</w:t>
      </w:r>
    </w:p>
    <w:p w14:paraId="2A3E9DEA" w14:textId="77777777" w:rsidR="00057BB3" w:rsidRPr="00BA406B" w:rsidRDefault="00057BB3">
      <w:pPr>
        <w:rPr>
          <w:rFonts w:ascii="Tahoma" w:eastAsia="Tahoma" w:hAnsi="Tahoma" w:cs="Tahoma"/>
          <w:b/>
          <w:bCs/>
          <w:sz w:val="18"/>
          <w:szCs w:val="18"/>
        </w:rPr>
      </w:pPr>
    </w:p>
    <w:p w14:paraId="3F3CEBD4" w14:textId="77777777" w:rsidR="000661F0" w:rsidRDefault="00000000">
      <w:pPr>
        <w:pStyle w:val="BodyText"/>
        <w:spacing w:before="142"/>
        <w:rPr>
          <w:rFonts w:cs="Tahoma"/>
        </w:rPr>
      </w:pPr>
      <w:r w:rsidRPr="00BA406B">
        <w:rPr>
          <w:rFonts w:cs="Tahoma"/>
          <w:b/>
        </w:rPr>
        <w:t xml:space="preserve">ВНИМАНИЕ! </w:t>
      </w:r>
      <w:r w:rsidRPr="00BA406B">
        <w:rPr>
          <w:rFonts w:cs="Tahoma"/>
        </w:rPr>
        <w:t>НЕ поставяйте устройството в гореща и влажна среда.</w:t>
      </w:r>
    </w:p>
    <w:p w14:paraId="1F300B58" w14:textId="77777777" w:rsidR="000661F0" w:rsidRDefault="00000000">
      <w:pPr>
        <w:spacing w:before="142"/>
        <w:ind w:left="100"/>
        <w:rPr>
          <w:rFonts w:ascii="Tahoma" w:eastAsia="Tahoma" w:hAnsi="Tahoma" w:cs="Tahoma"/>
          <w:sz w:val="18"/>
          <w:szCs w:val="18"/>
        </w:rPr>
      </w:pPr>
      <w:r w:rsidRPr="00BA406B">
        <w:rPr>
          <w:rFonts w:ascii="Tahoma" w:hAnsi="Tahoma" w:cs="Tahoma"/>
          <w:b/>
          <w:sz w:val="18"/>
          <w:szCs w:val="18"/>
        </w:rPr>
        <w:t xml:space="preserve">ВНИМАНИЕ! </w:t>
      </w:r>
      <w:r w:rsidRPr="00BA406B">
        <w:rPr>
          <w:rFonts w:ascii="Tahoma" w:hAnsi="Tahoma" w:cs="Tahoma"/>
          <w:sz w:val="18"/>
          <w:szCs w:val="18"/>
        </w:rPr>
        <w:t>НЕ разглобявайте този продукт.</w:t>
      </w:r>
    </w:p>
    <w:p w14:paraId="112FF4F4" w14:textId="77777777" w:rsidR="000661F0" w:rsidRDefault="00000000">
      <w:pPr>
        <w:pStyle w:val="BodyText"/>
        <w:spacing w:before="142"/>
        <w:rPr>
          <w:rFonts w:cs="Tahoma"/>
        </w:rPr>
      </w:pPr>
      <w:r w:rsidRPr="00BA406B">
        <w:rPr>
          <w:rFonts w:cs="Tahoma"/>
          <w:b/>
        </w:rPr>
        <w:t xml:space="preserve">ВНИМАНИЕ! </w:t>
      </w:r>
      <w:r w:rsidRPr="00BA406B">
        <w:rPr>
          <w:rFonts w:cs="Tahoma"/>
        </w:rPr>
        <w:t>Ако нивото на батерията е ниско, незабавно я заредете.</w:t>
      </w:r>
    </w:p>
    <w:p w14:paraId="77D50124" w14:textId="77777777" w:rsidR="000661F0" w:rsidRDefault="00000000">
      <w:pPr>
        <w:pStyle w:val="BodyText"/>
        <w:spacing w:before="142" w:line="398" w:lineRule="auto"/>
        <w:ind w:right="85"/>
        <w:rPr>
          <w:rFonts w:cs="Tahoma"/>
        </w:rPr>
      </w:pPr>
      <w:r w:rsidRPr="00BA406B">
        <w:rPr>
          <w:rFonts w:cs="Tahoma"/>
          <w:b/>
        </w:rPr>
        <w:t xml:space="preserve">ВНИМАНИЕ! </w:t>
      </w:r>
      <w:r w:rsidRPr="00BA406B">
        <w:rPr>
          <w:rFonts w:cs="Tahoma"/>
        </w:rPr>
        <w:t xml:space="preserve">Когато инсталирате или заменяте нова </w:t>
      </w:r>
      <w:r w:rsidRPr="00BA406B">
        <w:rPr>
          <w:rFonts w:cs="Tahoma"/>
          <w:spacing w:val="-3"/>
        </w:rPr>
        <w:t xml:space="preserve">батерия, </w:t>
      </w:r>
      <w:r w:rsidRPr="00BA406B">
        <w:rPr>
          <w:rFonts w:cs="Tahoma"/>
        </w:rPr>
        <w:t>уверете се, че положителната (+) и отрицателната (-) са правилно свързани. В противен случай DC UPS ще се повреди.</w:t>
      </w:r>
    </w:p>
    <w:p w14:paraId="4199AD60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</w:pPr>
    </w:p>
    <w:p w14:paraId="3F9D19E9" w14:textId="77777777" w:rsidR="00057BB3" w:rsidRPr="00BA406B" w:rsidRDefault="00057BB3">
      <w:pPr>
        <w:spacing w:before="9"/>
        <w:rPr>
          <w:rFonts w:ascii="Tahoma" w:eastAsia="Tahoma" w:hAnsi="Tahoma" w:cs="Tahoma"/>
          <w:sz w:val="18"/>
          <w:szCs w:val="18"/>
        </w:rPr>
      </w:pPr>
    </w:p>
    <w:p w14:paraId="08F7D7EA" w14:textId="77777777" w:rsidR="000661F0" w:rsidRDefault="00000000">
      <w:pPr>
        <w:pStyle w:val="Heading1"/>
        <w:numPr>
          <w:ilvl w:val="0"/>
          <w:numId w:val="1"/>
        </w:numPr>
        <w:tabs>
          <w:tab w:val="left" w:pos="348"/>
        </w:tabs>
        <w:ind w:hanging="247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t>Отстраняване на неизправности</w:t>
      </w:r>
    </w:p>
    <w:p w14:paraId="2722DE70" w14:textId="77777777" w:rsidR="000661F0" w:rsidRDefault="00000000">
      <w:pPr>
        <w:pStyle w:val="BodyText"/>
        <w:spacing w:before="23"/>
        <w:ind w:left="280"/>
        <w:rPr>
          <w:rFonts w:cs="Tahoma"/>
        </w:rPr>
      </w:pPr>
      <w:r w:rsidRPr="00BA406B">
        <w:rPr>
          <w:rFonts w:cs="Tahoma"/>
        </w:rPr>
        <w:t>Използвайте таблицата по-долу, за да разрешите дребни проблеми.</w:t>
      </w:r>
    </w:p>
    <w:p w14:paraId="7FBC2B87" w14:textId="77777777" w:rsidR="000661F0" w:rsidRDefault="00000000">
      <w:pPr>
        <w:pStyle w:val="Heading1"/>
        <w:numPr>
          <w:ilvl w:val="0"/>
          <w:numId w:val="1"/>
        </w:numPr>
        <w:tabs>
          <w:tab w:val="left" w:pos="348"/>
        </w:tabs>
        <w:spacing w:before="52"/>
        <w:ind w:hanging="247"/>
        <w:rPr>
          <w:rFonts w:cs="Tahoma"/>
          <w:b w:val="0"/>
          <w:bCs w:val="0"/>
          <w:sz w:val="18"/>
          <w:szCs w:val="18"/>
        </w:rPr>
      </w:pPr>
      <w:r w:rsidRPr="00BA406B">
        <w:rPr>
          <w:rFonts w:cs="Tahoma"/>
          <w:sz w:val="18"/>
          <w:szCs w:val="18"/>
        </w:rPr>
        <w:br w:type="column"/>
      </w:r>
      <w:r w:rsidRPr="00BA406B">
        <w:rPr>
          <w:rFonts w:cs="Tahoma"/>
          <w:sz w:val="18"/>
          <w:szCs w:val="18"/>
        </w:rPr>
        <w:t>Спецификации</w:t>
      </w:r>
    </w:p>
    <w:tbl>
      <w:tblPr>
        <w:tblStyle w:val="TableNormal1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2727"/>
        <w:gridCol w:w="4112"/>
      </w:tblGrid>
      <w:tr w:rsidR="00057BB3" w:rsidRPr="00BA406B" w14:paraId="2D7C1642" w14:textId="77777777">
        <w:trPr>
          <w:trHeight w:hRule="exact" w:val="300"/>
        </w:trPr>
        <w:tc>
          <w:tcPr>
            <w:tcW w:w="6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EC6C3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b/>
                <w:sz w:val="18"/>
                <w:szCs w:val="18"/>
              </w:rPr>
              <w:t>ВХОД ЗА ПРОМЕНЛИВ ТОК</w:t>
            </w:r>
          </w:p>
        </w:tc>
      </w:tr>
      <w:tr w:rsidR="00057BB3" w:rsidRPr="00BA406B" w14:paraId="75ABD348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BFB7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Обхват на напрежението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8BE0" w14:textId="77777777" w:rsidR="000661F0" w:rsidRDefault="00000000">
            <w:pPr>
              <w:pStyle w:val="TableParagraph"/>
              <w:spacing w:before="62"/>
              <w:ind w:left="1300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90 VAC ~ 264 VAC</w:t>
            </w:r>
          </w:p>
        </w:tc>
      </w:tr>
      <w:tr w:rsidR="00057BB3" w:rsidRPr="00BA406B" w14:paraId="1FA0E8A1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5793A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Честота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7A84" w14:textId="77777777" w:rsidR="000661F0" w:rsidRDefault="00000000">
            <w:pPr>
              <w:pStyle w:val="TableParagraph"/>
              <w:spacing w:before="62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50 или 60 Hz</w:t>
            </w:r>
          </w:p>
        </w:tc>
      </w:tr>
      <w:tr w:rsidR="00057BB3" w:rsidRPr="00BA406B" w14:paraId="2BAA348E" w14:textId="77777777">
        <w:trPr>
          <w:trHeight w:hRule="exact" w:val="300"/>
        </w:trPr>
        <w:tc>
          <w:tcPr>
            <w:tcW w:w="6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937AF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b/>
                <w:sz w:val="18"/>
                <w:szCs w:val="18"/>
              </w:rPr>
              <w:t>ИЗХОД ЗА ПОСТОЯНЕН ТОК</w:t>
            </w:r>
          </w:p>
        </w:tc>
      </w:tr>
      <w:tr w:rsidR="00057BB3" w:rsidRPr="00BA406B" w14:paraId="73DBCAE0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E85A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Напрежение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AA73" w14:textId="77777777" w:rsidR="000661F0" w:rsidRDefault="00000000">
            <w:pPr>
              <w:pStyle w:val="TableParagraph"/>
              <w:spacing w:before="62"/>
              <w:ind w:right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eastAsia="Tahoma" w:hAnsi="Tahoma" w:cs="Tahoma"/>
                <w:sz w:val="18"/>
                <w:szCs w:val="18"/>
              </w:rPr>
              <w:t>12VDC ± 5%</w:t>
            </w:r>
          </w:p>
        </w:tc>
      </w:tr>
      <w:tr w:rsidR="00057BB3" w:rsidRPr="00BA406B" w14:paraId="48789F37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F00E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Макс. Мощност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02C84" w14:textId="77777777" w:rsidR="000661F0" w:rsidRDefault="00000000">
            <w:pPr>
              <w:pStyle w:val="TableParagraph"/>
              <w:spacing w:before="62"/>
              <w:ind w:righ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25W (2.1A)</w:t>
            </w:r>
          </w:p>
        </w:tc>
      </w:tr>
      <w:tr w:rsidR="00057BB3" w:rsidRPr="00BA406B" w14:paraId="29B62C2F" w14:textId="77777777">
        <w:trPr>
          <w:trHeight w:hRule="exact" w:val="300"/>
        </w:trPr>
        <w:tc>
          <w:tcPr>
            <w:tcW w:w="6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E3F6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b/>
                <w:sz w:val="18"/>
                <w:szCs w:val="18"/>
              </w:rPr>
              <w:t>БАТЕРИЯ</w:t>
            </w:r>
          </w:p>
        </w:tc>
      </w:tr>
      <w:tr w:rsidR="00057BB3" w:rsidRPr="00BA406B" w14:paraId="33781529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DC6B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pacing w:val="-5"/>
                <w:sz w:val="18"/>
                <w:szCs w:val="18"/>
              </w:rPr>
              <w:t>Тип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CA70" w14:textId="77777777" w:rsidR="000661F0" w:rsidRDefault="00000000">
            <w:pPr>
              <w:pStyle w:val="TableParagraph"/>
              <w:spacing w:before="62"/>
              <w:ind w:left="1286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Литиево-йонна батерия</w:t>
            </w:r>
          </w:p>
        </w:tc>
      </w:tr>
      <w:tr w:rsidR="00057BB3" w:rsidRPr="00BA406B" w14:paraId="74C7C124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0A415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Номинално напрежение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7977" w14:textId="77777777" w:rsidR="000661F0" w:rsidRDefault="00000000">
            <w:pPr>
              <w:pStyle w:val="TableParagraph"/>
              <w:spacing w:before="6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3,7 VDC</w:t>
            </w:r>
          </w:p>
        </w:tc>
      </w:tr>
      <w:tr w:rsidR="00057BB3" w:rsidRPr="00BA406B" w14:paraId="170A5864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661C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Капацитет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0687" w14:textId="77777777" w:rsidR="000661F0" w:rsidRDefault="00000000">
            <w:pPr>
              <w:pStyle w:val="TableParagraph"/>
              <w:spacing w:before="62"/>
              <w:ind w:right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2600mAh</w:t>
            </w:r>
          </w:p>
        </w:tc>
      </w:tr>
      <w:tr w:rsidR="00057BB3" w:rsidRPr="00BA406B" w14:paraId="38750436" w14:textId="77777777">
        <w:trPr>
          <w:trHeight w:hRule="exact" w:val="301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DA4A9" w14:textId="77777777" w:rsidR="000661F0" w:rsidRDefault="00000000">
            <w:pPr>
              <w:pStyle w:val="TableParagraph"/>
              <w:spacing w:before="63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pacing w:val="-3"/>
                <w:sz w:val="18"/>
                <w:szCs w:val="18"/>
              </w:rPr>
              <w:t xml:space="preserve">Типично </w:t>
            </w:r>
            <w:r w:rsidRPr="00BA406B">
              <w:rPr>
                <w:rFonts w:ascii="Tahoma" w:hAnsi="Tahoma" w:cs="Tahoma"/>
                <w:sz w:val="18"/>
                <w:szCs w:val="18"/>
              </w:rPr>
              <w:t>време за зареждане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A0F0" w14:textId="77777777" w:rsidR="000661F0" w:rsidRDefault="00000000">
            <w:pPr>
              <w:pStyle w:val="TableParagraph"/>
              <w:spacing w:before="63"/>
              <w:ind w:left="751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3 часа възстановяване до 90% капацитет</w:t>
            </w:r>
          </w:p>
        </w:tc>
      </w:tr>
      <w:tr w:rsidR="00057BB3" w:rsidRPr="00BA406B" w14:paraId="40AD52AD" w14:textId="77777777">
        <w:trPr>
          <w:trHeight w:hRule="exact" w:val="300"/>
        </w:trPr>
        <w:tc>
          <w:tcPr>
            <w:tcW w:w="6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611B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b/>
                <w:sz w:val="18"/>
                <w:szCs w:val="18"/>
              </w:rPr>
              <w:t>ФИЗИЧЕСКИ</w:t>
            </w:r>
          </w:p>
        </w:tc>
      </w:tr>
      <w:tr w:rsidR="00057BB3" w:rsidRPr="00BA406B" w14:paraId="75876AD0" w14:textId="77777777">
        <w:trPr>
          <w:trHeight w:hRule="exact" w:val="302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9914" w14:textId="77777777" w:rsidR="000661F0" w:rsidRDefault="00000000">
            <w:pPr>
              <w:pStyle w:val="TableParagraph"/>
              <w:spacing w:before="64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Входящ щепсел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7320" w14:textId="77777777" w:rsidR="000661F0" w:rsidRDefault="00000000">
            <w:pPr>
              <w:pStyle w:val="TableParagraph"/>
              <w:spacing w:before="64"/>
              <w:ind w:left="27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Тип C (Шуко, съвместим с френски)</w:t>
            </w:r>
          </w:p>
        </w:tc>
      </w:tr>
      <w:tr w:rsidR="00057BB3" w:rsidRPr="00BA406B" w14:paraId="20156D77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A5BF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Изходен кабел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77B6" w14:textId="77777777" w:rsidR="000661F0" w:rsidRDefault="00000000">
            <w:pPr>
              <w:pStyle w:val="TableParagraph"/>
              <w:spacing w:before="62"/>
              <w:ind w:left="131" w:right="-12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Дължина 1 м (DC мъжки жак, OD 5,5 мм, ID 2,5 мм)</w:t>
            </w:r>
          </w:p>
        </w:tc>
      </w:tr>
      <w:tr w:rsidR="00057BB3" w:rsidRPr="00BA406B" w14:paraId="4837CC78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3ABB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 xml:space="preserve">Размери, D X W X H </w:t>
            </w:r>
            <w:r w:rsidRPr="00BA406B">
              <w:rPr>
                <w:rFonts w:ascii="Tahoma" w:hAnsi="Tahoma" w:cs="Tahoma"/>
                <w:spacing w:val="-9"/>
                <w:sz w:val="18"/>
                <w:szCs w:val="18"/>
              </w:rPr>
              <w:t>(</w:t>
            </w:r>
            <w:r w:rsidRPr="00BA406B">
              <w:rPr>
                <w:rFonts w:ascii="Tahoma" w:hAnsi="Tahoma" w:cs="Tahoma"/>
                <w:sz w:val="18"/>
                <w:szCs w:val="18"/>
              </w:rPr>
              <w:t>mm)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033B" w14:textId="77777777" w:rsidR="000661F0" w:rsidRDefault="00000000">
            <w:pPr>
              <w:pStyle w:val="TableParagraph"/>
              <w:spacing w:before="62"/>
              <w:ind w:right="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68 x 42 x 74</w:t>
            </w:r>
          </w:p>
        </w:tc>
      </w:tr>
      <w:tr w:rsidR="00057BB3" w:rsidRPr="00BA406B" w14:paraId="661E6052" w14:textId="77777777">
        <w:trPr>
          <w:trHeight w:hRule="exact" w:val="300"/>
        </w:trPr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EFDD" w14:textId="77777777" w:rsidR="000661F0" w:rsidRDefault="00000000">
            <w:pPr>
              <w:pStyle w:val="TableParagraph"/>
              <w:spacing w:before="62"/>
              <w:ind w:left="9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Нетно тегло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A3B7" w14:textId="77777777" w:rsidR="000661F0" w:rsidRDefault="00000000">
            <w:pPr>
              <w:pStyle w:val="TableParagraph"/>
              <w:spacing w:before="62"/>
              <w:ind w:righ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200g</w:t>
            </w:r>
          </w:p>
        </w:tc>
      </w:tr>
    </w:tbl>
    <w:p w14:paraId="36621683" w14:textId="77777777" w:rsidR="00057BB3" w:rsidRPr="00BA406B" w:rsidRDefault="00057BB3">
      <w:pPr>
        <w:spacing w:before="10"/>
        <w:rPr>
          <w:rFonts w:ascii="Tahoma" w:eastAsia="Tahoma" w:hAnsi="Tahoma" w:cs="Tahoma"/>
          <w:b/>
          <w:bCs/>
          <w:sz w:val="18"/>
          <w:szCs w:val="18"/>
        </w:rPr>
      </w:pPr>
    </w:p>
    <w:p w14:paraId="6C066891" w14:textId="196F9FF1" w:rsidR="000661F0" w:rsidRDefault="00AE7687">
      <w:pPr>
        <w:pStyle w:val="ListParagraph"/>
        <w:numPr>
          <w:ilvl w:val="0"/>
          <w:numId w:val="1"/>
        </w:numPr>
        <w:tabs>
          <w:tab w:val="left" w:pos="348"/>
        </w:tabs>
        <w:ind w:hanging="247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5D8674CD" wp14:editId="0FC186EB">
                <wp:simplePos x="0" y="0"/>
                <wp:positionH relativeFrom="page">
                  <wp:posOffset>5694045</wp:posOffset>
                </wp:positionH>
                <wp:positionV relativeFrom="paragraph">
                  <wp:posOffset>154305</wp:posOffset>
                </wp:positionV>
                <wp:extent cx="4361180" cy="774700"/>
                <wp:effectExtent l="0" t="1905" r="3175" b="4445"/>
                <wp:wrapNone/>
                <wp:docPr id="713016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7"/>
                              <w:gridCol w:w="4112"/>
                            </w:tblGrid>
                            <w:tr w:rsidR="00057BB3" w14:paraId="3E1FACEE" w14:textId="77777777" w:rsidTr="00F1120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6C8D7E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Зареждане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7CFDC2" w14:textId="2368C646" w:rsidR="000661F0" w:rsidRDefault="00000000">
                                  <w:pPr>
                                    <w:pStyle w:val="TableParagraph"/>
                                    <w:spacing w:before="62"/>
                                    <w:ind w:right="7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Време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за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</w:t>
                                  </w:r>
                                  <w:r w:rsidR="00AB4E0E">
                                    <w:rPr>
                                      <w:rFonts w:ascii="Tahoma"/>
                                      <w:sz w:val="18"/>
                                      <w:lang w:val="bg-BG"/>
                                    </w:rPr>
                                    <w:t>поддръжка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@ 12Vdc 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мин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057BB3" w14:paraId="1789D0E5" w14:textId="77777777" w:rsidTr="00F1120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39FBCD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Маршрутизатор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12V/1.0A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7DE368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right="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57BB3" w14:paraId="54A519E7" w14:textId="77777777" w:rsidTr="00F1120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1F98F1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Маршрутизатор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12V/1,5A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3B0E6B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right="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057BB3" w14:paraId="1AC510FC" w14:textId="77777777" w:rsidTr="00F1120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DF967F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Маршрутизатор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 xml:space="preserve"> 12V/2,0A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D6F57" w14:textId="77777777" w:rsidR="000661F0" w:rsidRDefault="00000000">
                                  <w:pPr>
                                    <w:pStyle w:val="TableParagraph"/>
                                    <w:spacing w:before="62"/>
                                    <w:ind w:right="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152945C0" w14:textId="77777777" w:rsidR="00057BB3" w:rsidRDefault="00057B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674CD" id="Text Box 2" o:spid="_x0000_s1027" type="#_x0000_t202" style="position:absolute;left:0;text-align:left;margin-left:448.35pt;margin-top:12.15pt;width:343.4pt;height:6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7"/>
                        <w:gridCol w:w="4112"/>
                      </w:tblGrid>
                      <w:tr w:rsidR="00057BB3" w14:paraId="3E1FACEE" w14:textId="77777777" w:rsidTr="00F11205">
                        <w:trPr>
                          <w:trHeight w:hRule="exact" w:val="30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6C8D7E" w14:textId="77777777" w:rsidR="000661F0" w:rsidRDefault="00000000">
                            <w:pPr>
                              <w:pStyle w:val="TableParagraph"/>
                              <w:spacing w:before="62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Зареждане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7CFDC2" w14:textId="2368C646" w:rsidR="000661F0" w:rsidRDefault="00000000">
                            <w:pPr>
                              <w:pStyle w:val="TableParagraph"/>
                              <w:spacing w:before="62"/>
                              <w:ind w:right="7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Време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</w:t>
                            </w:r>
                            <w:r w:rsidR="00AB4E0E">
                              <w:rPr>
                                <w:rFonts w:ascii="Tahoma"/>
                                <w:sz w:val="18"/>
                                <w:lang w:val="bg-BG"/>
                              </w:rPr>
                              <w:t>поддръжка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@ 12Vdc 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18"/>
                              </w:rPr>
                              <w:t>мин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18"/>
                              </w:rPr>
                              <w:t>.)</w:t>
                            </w:r>
                          </w:p>
                        </w:tc>
                      </w:tr>
                      <w:tr w:rsidR="00057BB3" w14:paraId="1789D0E5" w14:textId="77777777" w:rsidTr="00F11205">
                        <w:trPr>
                          <w:trHeight w:hRule="exact" w:val="30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39FBCD" w14:textId="77777777" w:rsidR="000661F0" w:rsidRDefault="00000000"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Маршрутизатор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12V/1.0A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7DE368" w14:textId="77777777" w:rsidR="000661F0" w:rsidRDefault="00000000">
                            <w:pPr>
                              <w:pStyle w:val="TableParagraph"/>
                              <w:spacing w:before="62"/>
                              <w:ind w:right="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150</w:t>
                            </w:r>
                          </w:p>
                        </w:tc>
                      </w:tr>
                      <w:tr w:rsidR="00057BB3" w14:paraId="54A519E7" w14:textId="77777777" w:rsidTr="00F11205">
                        <w:trPr>
                          <w:trHeight w:hRule="exact" w:val="30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1F98F1" w14:textId="77777777" w:rsidR="000661F0" w:rsidRDefault="00000000"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Маршрутизатор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12V/1,5A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3B0E6B" w14:textId="77777777" w:rsidR="000661F0" w:rsidRDefault="00000000">
                            <w:pPr>
                              <w:pStyle w:val="TableParagraph"/>
                              <w:spacing w:before="62"/>
                              <w:ind w:right="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120</w:t>
                            </w:r>
                          </w:p>
                        </w:tc>
                      </w:tr>
                      <w:tr w:rsidR="00057BB3" w14:paraId="1AC510FC" w14:textId="77777777" w:rsidTr="00F11205">
                        <w:trPr>
                          <w:trHeight w:hRule="exact" w:val="300"/>
                        </w:trPr>
                        <w:tc>
                          <w:tcPr>
                            <w:tcW w:w="2727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DF967F" w14:textId="77777777" w:rsidR="000661F0" w:rsidRDefault="00000000"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Маршрутизатор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 xml:space="preserve"> 12V/2,0A</w:t>
                            </w:r>
                          </w:p>
                        </w:tc>
                        <w:tc>
                          <w:tcPr>
                            <w:tcW w:w="4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D6F57" w14:textId="77777777" w:rsidR="000661F0" w:rsidRDefault="00000000">
                            <w:pPr>
                              <w:pStyle w:val="TableParagraph"/>
                              <w:spacing w:before="62"/>
                              <w:ind w:right="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90</w:t>
                            </w:r>
                          </w:p>
                        </w:tc>
                      </w:tr>
                    </w:tbl>
                    <w:p w14:paraId="152945C0" w14:textId="77777777" w:rsidR="00057BB3" w:rsidRDefault="00057BB3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11205" w:rsidRPr="00BA406B">
        <w:rPr>
          <w:rFonts w:ascii="Tahoma" w:hAnsi="Tahoma" w:cs="Tahoma"/>
          <w:b/>
          <w:sz w:val="18"/>
          <w:szCs w:val="18"/>
        </w:rPr>
        <w:t>Таблица</w:t>
      </w:r>
      <w:proofErr w:type="spellEnd"/>
      <w:r w:rsidR="00F11205" w:rsidRPr="00BA406B">
        <w:rPr>
          <w:rFonts w:ascii="Tahoma" w:hAnsi="Tahoma" w:cs="Tahoma"/>
          <w:b/>
          <w:sz w:val="18"/>
          <w:szCs w:val="18"/>
        </w:rPr>
        <w:t xml:space="preserve"> с </w:t>
      </w:r>
      <w:proofErr w:type="spellStart"/>
      <w:r w:rsidR="00F11205" w:rsidRPr="00BA406B">
        <w:rPr>
          <w:rFonts w:ascii="Tahoma" w:hAnsi="Tahoma" w:cs="Tahoma"/>
          <w:b/>
          <w:sz w:val="18"/>
          <w:szCs w:val="18"/>
        </w:rPr>
        <w:t>приблизително</w:t>
      </w:r>
      <w:proofErr w:type="spellEnd"/>
      <w:r w:rsidR="00F11205" w:rsidRPr="00BA406B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F11205" w:rsidRPr="00BA406B">
        <w:rPr>
          <w:rFonts w:ascii="Tahoma" w:hAnsi="Tahoma" w:cs="Tahoma"/>
          <w:b/>
          <w:sz w:val="18"/>
          <w:szCs w:val="18"/>
        </w:rPr>
        <w:t>време</w:t>
      </w:r>
      <w:proofErr w:type="spellEnd"/>
      <w:r w:rsidR="00F11205" w:rsidRPr="00BA406B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F11205" w:rsidRPr="00BA406B">
        <w:rPr>
          <w:rFonts w:ascii="Tahoma" w:hAnsi="Tahoma" w:cs="Tahoma"/>
          <w:b/>
          <w:sz w:val="18"/>
          <w:szCs w:val="18"/>
        </w:rPr>
        <w:t>за</w:t>
      </w:r>
      <w:proofErr w:type="spellEnd"/>
      <w:r w:rsidR="00F11205" w:rsidRPr="00BA406B">
        <w:rPr>
          <w:rFonts w:ascii="Tahoma" w:hAnsi="Tahoma" w:cs="Tahoma"/>
          <w:b/>
          <w:sz w:val="18"/>
          <w:szCs w:val="18"/>
        </w:rPr>
        <w:t xml:space="preserve"> </w:t>
      </w:r>
      <w:r w:rsidR="00AB4E0E">
        <w:rPr>
          <w:rFonts w:ascii="Tahoma" w:hAnsi="Tahoma" w:cs="Tahoma"/>
          <w:b/>
          <w:sz w:val="18"/>
          <w:szCs w:val="18"/>
          <w:lang w:val="bg-BG"/>
        </w:rPr>
        <w:t>поддръжка</w:t>
      </w:r>
    </w:p>
    <w:p w14:paraId="4CE67FBB" w14:textId="77777777" w:rsidR="00057BB3" w:rsidRPr="00BA406B" w:rsidRDefault="00057BB3">
      <w:pPr>
        <w:rPr>
          <w:rFonts w:ascii="Tahoma" w:eastAsia="Tahoma" w:hAnsi="Tahoma" w:cs="Tahoma"/>
          <w:sz w:val="18"/>
          <w:szCs w:val="18"/>
        </w:rPr>
        <w:sectPr w:rsidR="00057BB3" w:rsidRPr="00BA406B">
          <w:pgSz w:w="16840" w:h="11910" w:orient="landscape"/>
          <w:pgMar w:top="300" w:right="900" w:bottom="280" w:left="620" w:header="720" w:footer="720" w:gutter="0"/>
          <w:cols w:num="2" w:space="720" w:equalWidth="0">
            <w:col w:w="7459" w:space="404"/>
            <w:col w:w="7457"/>
          </w:cols>
        </w:sectPr>
      </w:pPr>
    </w:p>
    <w:tbl>
      <w:tblPr>
        <w:tblStyle w:val="TableNormal1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130"/>
        <w:gridCol w:w="2195"/>
        <w:gridCol w:w="3001"/>
      </w:tblGrid>
      <w:tr w:rsidR="00057BB3" w:rsidRPr="00BA406B" w14:paraId="78B6AA17" w14:textId="77777777" w:rsidTr="00AB4E0E">
        <w:trPr>
          <w:trHeight w:hRule="exact" w:val="26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BF08EB" w14:textId="77777777" w:rsidR="000661F0" w:rsidRDefault="00000000">
            <w:pPr>
              <w:pStyle w:val="TableParagraph"/>
              <w:spacing w:before="40"/>
              <w:ind w:left="5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BA406B">
              <w:rPr>
                <w:rFonts w:ascii="Tahoma" w:hAnsi="Tahoma" w:cs="Tahoma"/>
                <w:b/>
                <w:sz w:val="18"/>
                <w:szCs w:val="18"/>
              </w:rPr>
              <w:t>Проблем</w:t>
            </w:r>
            <w:proofErr w:type="spell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C5ECFF" w14:textId="77777777" w:rsidR="000661F0" w:rsidRDefault="00000000">
            <w:pPr>
              <w:pStyle w:val="TableParagraph"/>
              <w:spacing w:before="40"/>
              <w:ind w:left="585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b/>
                <w:sz w:val="18"/>
                <w:szCs w:val="18"/>
              </w:rPr>
              <w:t>Възможна причина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21D35F" w14:textId="77777777" w:rsidR="000661F0" w:rsidRDefault="00000000">
            <w:pPr>
              <w:pStyle w:val="TableParagraph"/>
              <w:spacing w:before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b/>
                <w:sz w:val="18"/>
                <w:szCs w:val="18"/>
              </w:rPr>
              <w:t>Решения</w:t>
            </w:r>
          </w:p>
        </w:tc>
      </w:tr>
      <w:tr w:rsidR="00057BB3" w:rsidRPr="00BA406B" w14:paraId="42C24F3C" w14:textId="77777777" w:rsidTr="00AB4E0E">
        <w:trPr>
          <w:trHeight w:hRule="exact" w:val="100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389B" w14:textId="66885DB7" w:rsidR="000661F0" w:rsidRPr="00AB4E0E" w:rsidRDefault="00000000">
            <w:pPr>
              <w:pStyle w:val="TableParagraph"/>
              <w:spacing w:before="38"/>
              <w:ind w:left="9"/>
              <w:rPr>
                <w:rFonts w:ascii="Tahoma" w:eastAsia="Tahoma" w:hAnsi="Tahoma" w:cs="Tahoma"/>
                <w:sz w:val="18"/>
                <w:szCs w:val="18"/>
                <w:lang w:val="bg-BG"/>
              </w:rPr>
            </w:pP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t>Червеният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t>светодиод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B4E0E">
              <w:rPr>
                <w:rFonts w:ascii="Tahoma" w:hAnsi="Tahoma" w:cs="Tahoma"/>
                <w:sz w:val="18"/>
                <w:szCs w:val="18"/>
                <w:lang w:val="bg-BG"/>
              </w:rPr>
              <w:t>свети.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5CB6" w14:textId="77777777" w:rsidR="000661F0" w:rsidRDefault="00000000">
            <w:pPr>
              <w:pStyle w:val="TableParagraph"/>
              <w:spacing w:before="38" w:line="264" w:lineRule="auto"/>
              <w:ind w:left="9" w:right="9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 xml:space="preserve">В UPS </w:t>
            </w: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t>възниква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t>претоварване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или късо съединение и UPS преминава в режим на неизправност.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9A1D" w14:textId="77777777" w:rsidR="000661F0" w:rsidRDefault="00000000">
            <w:pPr>
              <w:pStyle w:val="TableParagraph"/>
              <w:spacing w:before="38" w:line="264" w:lineRule="auto"/>
              <w:ind w:left="9" w:right="68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Натиснете бутона за повече от 1 секунда и го освободете, за да рестартирате устройството.</w:t>
            </w:r>
          </w:p>
        </w:tc>
      </w:tr>
      <w:tr w:rsidR="00057BB3" w:rsidRPr="00BA406B" w14:paraId="222F579B" w14:textId="77777777" w:rsidTr="00AB4E0E">
        <w:trPr>
          <w:trHeight w:hRule="exact" w:val="91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7EA6" w14:textId="7F2F0CF0" w:rsidR="000661F0" w:rsidRDefault="00AB4E0E">
            <w:pPr>
              <w:pStyle w:val="TableParagraph"/>
              <w:spacing w:before="40" w:line="264" w:lineRule="auto"/>
              <w:ind w:right="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bg-BG"/>
              </w:rPr>
              <w:t>Поддръжката на батерията е по-малка от номиналната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7593" w14:textId="77777777" w:rsidR="00057BB3" w:rsidRPr="00BA406B" w:rsidRDefault="00057BB3">
            <w:pPr>
              <w:pStyle w:val="TableParagraph"/>
              <w:spacing w:before="3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14:paraId="184C8F5A" w14:textId="77777777" w:rsidR="000661F0" w:rsidRDefault="00000000">
            <w:pPr>
              <w:pStyle w:val="TableParagraph"/>
              <w:ind w:left="9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Батерията е твърде слаба.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286A" w14:textId="77777777" w:rsidR="000661F0" w:rsidRDefault="00000000">
            <w:pPr>
              <w:pStyle w:val="TableParagraph"/>
              <w:spacing w:before="160" w:line="264" w:lineRule="auto"/>
              <w:ind w:left="12" w:right="266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 xml:space="preserve">Свържете се с вашия дилър, за да смените специалната </w:t>
            </w:r>
            <w:r w:rsidRPr="00BA406B">
              <w:rPr>
                <w:rFonts w:ascii="Tahoma" w:hAnsi="Tahoma" w:cs="Tahoma"/>
                <w:spacing w:val="-3"/>
                <w:sz w:val="18"/>
                <w:szCs w:val="18"/>
              </w:rPr>
              <w:t>батерия</w:t>
            </w:r>
            <w:r w:rsidRPr="00BA406B">
              <w:rPr>
                <w:rFonts w:ascii="Tahoma" w:hAnsi="Tahoma" w:cs="Tahoma"/>
                <w:spacing w:val="-21"/>
                <w:sz w:val="18"/>
                <w:szCs w:val="18"/>
              </w:rPr>
              <w:t>.</w:t>
            </w:r>
          </w:p>
        </w:tc>
      </w:tr>
      <w:tr w:rsidR="00057BB3" w:rsidRPr="00BA406B" w14:paraId="44832031" w14:textId="77777777" w:rsidTr="00AB4E0E">
        <w:trPr>
          <w:trHeight w:hRule="exact" w:val="74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AC5" w14:textId="77777777" w:rsidR="000661F0" w:rsidRDefault="00000000">
            <w:pPr>
              <w:pStyle w:val="TableParagraph"/>
              <w:spacing w:before="38" w:line="264" w:lineRule="auto"/>
              <w:ind w:right="284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lastRenderedPageBreak/>
              <w:t>Няма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t>изход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BA406B">
              <w:rPr>
                <w:rFonts w:ascii="Tahoma" w:hAnsi="Tahoma" w:cs="Tahoma"/>
                <w:sz w:val="18"/>
                <w:szCs w:val="18"/>
              </w:rPr>
              <w:t>светодиодният</w:t>
            </w:r>
            <w:proofErr w:type="spellEnd"/>
            <w:r w:rsidRPr="00BA406B">
              <w:rPr>
                <w:rFonts w:ascii="Tahoma" w:hAnsi="Tahoma" w:cs="Tahoma"/>
                <w:sz w:val="18"/>
                <w:szCs w:val="18"/>
              </w:rPr>
              <w:t xml:space="preserve"> индикатор не свети.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9A8" w14:textId="77777777" w:rsidR="000661F0" w:rsidRDefault="00000000">
            <w:pPr>
              <w:pStyle w:val="TableParagraph"/>
              <w:spacing w:before="158"/>
              <w:ind w:left="9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>Възникнала е вътрешна повреда.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9D73" w14:textId="77777777" w:rsidR="000661F0" w:rsidRDefault="00000000">
            <w:pPr>
              <w:pStyle w:val="TableParagraph"/>
              <w:spacing w:before="158"/>
              <w:ind w:left="9"/>
              <w:rPr>
                <w:rFonts w:ascii="Tahoma" w:eastAsia="Tahoma" w:hAnsi="Tahoma" w:cs="Tahoma"/>
                <w:sz w:val="18"/>
                <w:szCs w:val="18"/>
              </w:rPr>
            </w:pPr>
            <w:r w:rsidRPr="00BA406B">
              <w:rPr>
                <w:rFonts w:ascii="Tahoma" w:hAnsi="Tahoma" w:cs="Tahoma"/>
                <w:sz w:val="18"/>
                <w:szCs w:val="18"/>
              </w:rPr>
              <w:t xml:space="preserve">Свържете се с вашия </w:t>
            </w:r>
            <w:r w:rsidRPr="00BA406B">
              <w:rPr>
                <w:rFonts w:ascii="Tahoma" w:hAnsi="Tahoma" w:cs="Tahoma"/>
                <w:spacing w:val="-4"/>
                <w:sz w:val="18"/>
                <w:szCs w:val="18"/>
              </w:rPr>
              <w:t>дилър.</w:t>
            </w:r>
          </w:p>
        </w:tc>
      </w:tr>
    </w:tbl>
    <w:p w14:paraId="7576D95B" w14:textId="77777777" w:rsidR="00482749" w:rsidRPr="00BA406B" w:rsidRDefault="00482749">
      <w:pPr>
        <w:rPr>
          <w:rFonts w:ascii="Tahoma" w:hAnsi="Tahoma" w:cs="Tahoma"/>
          <w:sz w:val="18"/>
          <w:szCs w:val="18"/>
        </w:rPr>
      </w:pPr>
    </w:p>
    <w:sectPr w:rsidR="00482749" w:rsidRPr="00BA406B">
      <w:type w:val="continuous"/>
      <w:pgSz w:w="16840" w:h="11910" w:orient="landscape"/>
      <w:pgMar w:top="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BF0"/>
    <w:multiLevelType w:val="hybridMultilevel"/>
    <w:tmpl w:val="5A26C4EA"/>
    <w:lvl w:ilvl="0" w:tplc="D902C2F0">
      <w:start w:val="1"/>
      <w:numFmt w:val="decimal"/>
      <w:lvlText w:val="%1."/>
      <w:lvlJc w:val="left"/>
      <w:pPr>
        <w:ind w:left="967" w:hanging="248"/>
        <w:jc w:val="right"/>
      </w:pPr>
      <w:rPr>
        <w:rFonts w:ascii="Tahoma" w:eastAsia="Tahoma" w:hAnsi="Tahoma" w:hint="default"/>
        <w:b/>
        <w:bCs/>
        <w:w w:val="99"/>
        <w:sz w:val="20"/>
        <w:szCs w:val="20"/>
      </w:rPr>
    </w:lvl>
    <w:lvl w:ilvl="1" w:tplc="21506794">
      <w:start w:val="1"/>
      <w:numFmt w:val="bullet"/>
      <w:lvlText w:val="•"/>
      <w:lvlJc w:val="left"/>
      <w:pPr>
        <w:ind w:left="1711" w:hanging="248"/>
      </w:pPr>
      <w:rPr>
        <w:rFonts w:hint="default"/>
      </w:rPr>
    </w:lvl>
    <w:lvl w:ilvl="2" w:tplc="0BE469EC">
      <w:start w:val="1"/>
      <w:numFmt w:val="bullet"/>
      <w:lvlText w:val="•"/>
      <w:lvlJc w:val="left"/>
      <w:pPr>
        <w:ind w:left="2463" w:hanging="248"/>
      </w:pPr>
      <w:rPr>
        <w:rFonts w:hint="default"/>
      </w:rPr>
    </w:lvl>
    <w:lvl w:ilvl="3" w:tplc="103048C8">
      <w:start w:val="1"/>
      <w:numFmt w:val="bullet"/>
      <w:lvlText w:val="•"/>
      <w:lvlJc w:val="left"/>
      <w:pPr>
        <w:ind w:left="3215" w:hanging="248"/>
      </w:pPr>
      <w:rPr>
        <w:rFonts w:hint="default"/>
      </w:rPr>
    </w:lvl>
    <w:lvl w:ilvl="4" w:tplc="ACC6C050">
      <w:start w:val="1"/>
      <w:numFmt w:val="bullet"/>
      <w:lvlText w:val="•"/>
      <w:lvlJc w:val="left"/>
      <w:pPr>
        <w:ind w:left="3967" w:hanging="248"/>
      </w:pPr>
      <w:rPr>
        <w:rFonts w:hint="default"/>
      </w:rPr>
    </w:lvl>
    <w:lvl w:ilvl="5" w:tplc="4EB877B6">
      <w:start w:val="1"/>
      <w:numFmt w:val="bullet"/>
      <w:lvlText w:val="•"/>
      <w:lvlJc w:val="left"/>
      <w:pPr>
        <w:ind w:left="4719" w:hanging="248"/>
      </w:pPr>
      <w:rPr>
        <w:rFonts w:hint="default"/>
      </w:rPr>
    </w:lvl>
    <w:lvl w:ilvl="6" w:tplc="24AE9820">
      <w:start w:val="1"/>
      <w:numFmt w:val="bullet"/>
      <w:lvlText w:val="•"/>
      <w:lvlJc w:val="left"/>
      <w:pPr>
        <w:ind w:left="5471" w:hanging="248"/>
      </w:pPr>
      <w:rPr>
        <w:rFonts w:hint="default"/>
      </w:rPr>
    </w:lvl>
    <w:lvl w:ilvl="7" w:tplc="7C6CB9CE">
      <w:start w:val="1"/>
      <w:numFmt w:val="bullet"/>
      <w:lvlText w:val="•"/>
      <w:lvlJc w:val="left"/>
      <w:pPr>
        <w:ind w:left="6222" w:hanging="248"/>
      </w:pPr>
      <w:rPr>
        <w:rFonts w:hint="default"/>
      </w:rPr>
    </w:lvl>
    <w:lvl w:ilvl="8" w:tplc="B6263D38">
      <w:start w:val="1"/>
      <w:numFmt w:val="bullet"/>
      <w:lvlText w:val="•"/>
      <w:lvlJc w:val="left"/>
      <w:pPr>
        <w:ind w:left="6974" w:hanging="248"/>
      </w:pPr>
      <w:rPr>
        <w:rFonts w:hint="default"/>
      </w:rPr>
    </w:lvl>
  </w:abstractNum>
  <w:abstractNum w:abstractNumId="1" w15:restartNumberingAfterBreak="0">
    <w:nsid w:val="413B3BCE"/>
    <w:multiLevelType w:val="hybridMultilevel"/>
    <w:tmpl w:val="FD2283C0"/>
    <w:lvl w:ilvl="0" w:tplc="CC30F6D6">
      <w:start w:val="1"/>
      <w:numFmt w:val="bullet"/>
      <w:lvlText w:val="-"/>
      <w:lvlJc w:val="left"/>
      <w:pPr>
        <w:ind w:left="1020" w:hanging="120"/>
      </w:pPr>
      <w:rPr>
        <w:rFonts w:ascii="Tahoma" w:eastAsia="Tahoma" w:hAnsi="Tahoma" w:hint="default"/>
        <w:w w:val="100"/>
        <w:sz w:val="18"/>
        <w:szCs w:val="18"/>
      </w:rPr>
    </w:lvl>
    <w:lvl w:ilvl="1" w:tplc="2774032C">
      <w:start w:val="1"/>
      <w:numFmt w:val="bullet"/>
      <w:lvlText w:val="•"/>
      <w:lvlJc w:val="left"/>
      <w:pPr>
        <w:ind w:left="1765" w:hanging="120"/>
      </w:pPr>
      <w:rPr>
        <w:rFonts w:hint="default"/>
      </w:rPr>
    </w:lvl>
    <w:lvl w:ilvl="2" w:tplc="04C0760E">
      <w:start w:val="1"/>
      <w:numFmt w:val="bullet"/>
      <w:lvlText w:val="•"/>
      <w:lvlJc w:val="left"/>
      <w:pPr>
        <w:ind w:left="2511" w:hanging="120"/>
      </w:pPr>
      <w:rPr>
        <w:rFonts w:hint="default"/>
      </w:rPr>
    </w:lvl>
    <w:lvl w:ilvl="3" w:tplc="5E3A4F7A">
      <w:start w:val="1"/>
      <w:numFmt w:val="bullet"/>
      <w:lvlText w:val="•"/>
      <w:lvlJc w:val="left"/>
      <w:pPr>
        <w:ind w:left="3257" w:hanging="120"/>
      </w:pPr>
      <w:rPr>
        <w:rFonts w:hint="default"/>
      </w:rPr>
    </w:lvl>
    <w:lvl w:ilvl="4" w:tplc="6302E166">
      <w:start w:val="1"/>
      <w:numFmt w:val="bullet"/>
      <w:lvlText w:val="•"/>
      <w:lvlJc w:val="left"/>
      <w:pPr>
        <w:ind w:left="4003" w:hanging="120"/>
      </w:pPr>
      <w:rPr>
        <w:rFonts w:hint="default"/>
      </w:rPr>
    </w:lvl>
    <w:lvl w:ilvl="5" w:tplc="807C7F60">
      <w:start w:val="1"/>
      <w:numFmt w:val="bullet"/>
      <w:lvlText w:val="•"/>
      <w:lvlJc w:val="left"/>
      <w:pPr>
        <w:ind w:left="4749" w:hanging="120"/>
      </w:pPr>
      <w:rPr>
        <w:rFonts w:hint="default"/>
      </w:rPr>
    </w:lvl>
    <w:lvl w:ilvl="6" w:tplc="12EADAF6">
      <w:start w:val="1"/>
      <w:numFmt w:val="bullet"/>
      <w:lvlText w:val="•"/>
      <w:lvlJc w:val="left"/>
      <w:pPr>
        <w:ind w:left="5495" w:hanging="120"/>
      </w:pPr>
      <w:rPr>
        <w:rFonts w:hint="default"/>
      </w:rPr>
    </w:lvl>
    <w:lvl w:ilvl="7" w:tplc="89C4AE68">
      <w:start w:val="1"/>
      <w:numFmt w:val="bullet"/>
      <w:lvlText w:val="•"/>
      <w:lvlJc w:val="left"/>
      <w:pPr>
        <w:ind w:left="6240" w:hanging="120"/>
      </w:pPr>
      <w:rPr>
        <w:rFonts w:hint="default"/>
      </w:rPr>
    </w:lvl>
    <w:lvl w:ilvl="8" w:tplc="5D8C1D58">
      <w:start w:val="1"/>
      <w:numFmt w:val="bullet"/>
      <w:lvlText w:val="•"/>
      <w:lvlJc w:val="left"/>
      <w:pPr>
        <w:ind w:left="6986" w:hanging="120"/>
      </w:pPr>
      <w:rPr>
        <w:rFonts w:hint="default"/>
      </w:rPr>
    </w:lvl>
  </w:abstractNum>
  <w:abstractNum w:abstractNumId="2" w15:restartNumberingAfterBreak="0">
    <w:nsid w:val="56C20FF6"/>
    <w:multiLevelType w:val="hybridMultilevel"/>
    <w:tmpl w:val="2A044BBA"/>
    <w:lvl w:ilvl="0" w:tplc="AB846B8A">
      <w:start w:val="5"/>
      <w:numFmt w:val="decimal"/>
      <w:lvlText w:val="%1."/>
      <w:lvlJc w:val="left"/>
      <w:pPr>
        <w:ind w:left="347" w:hanging="248"/>
        <w:jc w:val="left"/>
      </w:pPr>
      <w:rPr>
        <w:rFonts w:ascii="Tahoma" w:eastAsia="Tahoma" w:hAnsi="Tahoma" w:hint="default"/>
        <w:b/>
        <w:bCs/>
        <w:w w:val="99"/>
        <w:sz w:val="20"/>
        <w:szCs w:val="20"/>
      </w:rPr>
    </w:lvl>
    <w:lvl w:ilvl="1" w:tplc="0AD6125C">
      <w:start w:val="1"/>
      <w:numFmt w:val="bullet"/>
      <w:lvlText w:val="•"/>
      <w:lvlJc w:val="left"/>
      <w:pPr>
        <w:ind w:left="1051" w:hanging="248"/>
      </w:pPr>
      <w:rPr>
        <w:rFonts w:hint="default"/>
      </w:rPr>
    </w:lvl>
    <w:lvl w:ilvl="2" w:tplc="D2BAD8D4">
      <w:start w:val="1"/>
      <w:numFmt w:val="bullet"/>
      <w:lvlText w:val="•"/>
      <w:lvlJc w:val="left"/>
      <w:pPr>
        <w:ind w:left="1763" w:hanging="248"/>
      </w:pPr>
      <w:rPr>
        <w:rFonts w:hint="default"/>
      </w:rPr>
    </w:lvl>
    <w:lvl w:ilvl="3" w:tplc="C486EBCC">
      <w:start w:val="1"/>
      <w:numFmt w:val="bullet"/>
      <w:lvlText w:val="•"/>
      <w:lvlJc w:val="left"/>
      <w:pPr>
        <w:ind w:left="2475" w:hanging="248"/>
      </w:pPr>
      <w:rPr>
        <w:rFonts w:hint="default"/>
      </w:rPr>
    </w:lvl>
    <w:lvl w:ilvl="4" w:tplc="B07E5384">
      <w:start w:val="1"/>
      <w:numFmt w:val="bullet"/>
      <w:lvlText w:val="•"/>
      <w:lvlJc w:val="left"/>
      <w:pPr>
        <w:ind w:left="3187" w:hanging="248"/>
      </w:pPr>
      <w:rPr>
        <w:rFonts w:hint="default"/>
      </w:rPr>
    </w:lvl>
    <w:lvl w:ilvl="5" w:tplc="3FA4E0B2">
      <w:start w:val="1"/>
      <w:numFmt w:val="bullet"/>
      <w:lvlText w:val="•"/>
      <w:lvlJc w:val="left"/>
      <w:pPr>
        <w:ind w:left="3899" w:hanging="248"/>
      </w:pPr>
      <w:rPr>
        <w:rFonts w:hint="default"/>
      </w:rPr>
    </w:lvl>
    <w:lvl w:ilvl="6" w:tplc="A3161A76">
      <w:start w:val="1"/>
      <w:numFmt w:val="bullet"/>
      <w:lvlText w:val="•"/>
      <w:lvlJc w:val="left"/>
      <w:pPr>
        <w:ind w:left="4611" w:hanging="248"/>
      </w:pPr>
      <w:rPr>
        <w:rFonts w:hint="default"/>
      </w:rPr>
    </w:lvl>
    <w:lvl w:ilvl="7" w:tplc="9098BF62">
      <w:start w:val="1"/>
      <w:numFmt w:val="bullet"/>
      <w:lvlText w:val="•"/>
      <w:lvlJc w:val="left"/>
      <w:pPr>
        <w:ind w:left="5322" w:hanging="248"/>
      </w:pPr>
      <w:rPr>
        <w:rFonts w:hint="default"/>
      </w:rPr>
    </w:lvl>
    <w:lvl w:ilvl="8" w:tplc="93EA18B0">
      <w:start w:val="1"/>
      <w:numFmt w:val="bullet"/>
      <w:lvlText w:val="•"/>
      <w:lvlJc w:val="left"/>
      <w:pPr>
        <w:ind w:left="6034" w:hanging="248"/>
      </w:pPr>
      <w:rPr>
        <w:rFonts w:hint="default"/>
      </w:rPr>
    </w:lvl>
  </w:abstractNum>
  <w:num w:numId="1" w16cid:durableId="1964850195">
    <w:abstractNumId w:val="2"/>
  </w:num>
  <w:num w:numId="2" w16cid:durableId="16780643">
    <w:abstractNumId w:val="1"/>
  </w:num>
  <w:num w:numId="3" w16cid:durableId="8934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sTA3sjAzMbWwMLNU0lEKTi0uzszPAykwrAUAVkUkGSwAAAA="/>
  </w:docVars>
  <w:rsids>
    <w:rsidRoot w:val="00057BB3"/>
    <w:rsid w:val="00057BB3"/>
    <w:rsid w:val="000661F0"/>
    <w:rsid w:val="00343DA5"/>
    <w:rsid w:val="0042765C"/>
    <w:rsid w:val="00482749"/>
    <w:rsid w:val="004D58ED"/>
    <w:rsid w:val="00AB4E0E"/>
    <w:rsid w:val="00AE7687"/>
    <w:rsid w:val="00BA406B"/>
    <w:rsid w:val="00F1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6754"/>
  <w15:docId w15:val="{0CA4E215-BFEC-4971-AA2E-D6FF92F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7" w:hanging="247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93"/>
      <w:outlineLvl w:val="1"/>
    </w:pPr>
    <w:rPr>
      <w:rFonts w:ascii="Tahoma" w:eastAsia="Tahoma" w:hAnsi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"/>
      <w:ind w:left="10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, docId:F7C6FE1C6FC2E45A20C4BCDBE1093D3D</cp:keywords>
  <cp:lastModifiedBy>borqna.hristeva@outlook.com</cp:lastModifiedBy>
  <cp:revision>4</cp:revision>
  <dcterms:created xsi:type="dcterms:W3CDTF">2023-10-25T08:38:00Z</dcterms:created>
  <dcterms:modified xsi:type="dcterms:W3CDTF">2023-10-25T08:56:00Z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2015-10-21T00:00:00Z</vt:filetime>
  </property>
</Properties>
</file>